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6"/>
        <w:gridCol w:w="7050"/>
      </w:tblGrid>
      <w:tr w:rsidR="008C519F" w14:paraId="1229BAD9" w14:textId="77777777" w:rsidTr="00BD6982">
        <w:tc>
          <w:tcPr>
            <w:tcW w:w="14100" w:type="dxa"/>
            <w:gridSpan w:val="2"/>
          </w:tcPr>
          <w:p w14:paraId="5020B76D" w14:textId="51B0C3E1" w:rsidR="008C519F" w:rsidRPr="008C519F" w:rsidRDefault="006F1903" w:rsidP="006F1903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n-GB"/>
              </w:rPr>
              <w:t>FIȘĂ INFORMATIVĂ</w:t>
            </w:r>
            <w:r w:rsidR="002C097A">
              <w:rPr>
                <w:rFonts w:ascii="Arial" w:hAnsi="Arial" w:cs="Arial"/>
                <w:b/>
                <w:sz w:val="32"/>
                <w:szCs w:val="32"/>
                <w:lang w:val="en-GB"/>
              </w:rPr>
              <w:t xml:space="preserve"> </w:t>
            </w:r>
            <w:r w:rsidR="002C097A">
              <w:rPr>
                <w:rFonts w:ascii="Arial" w:hAnsi="Arial" w:cs="Arial"/>
                <w:b/>
                <w:sz w:val="32"/>
                <w:szCs w:val="32"/>
                <w:lang w:val="en-GB"/>
              </w:rPr>
              <w:br/>
            </w:r>
            <w:r>
              <w:rPr>
                <w:rFonts w:ascii="Arial" w:hAnsi="Arial" w:cs="Arial"/>
                <w:b/>
                <w:sz w:val="32"/>
                <w:szCs w:val="32"/>
                <w:lang w:val="en-GB"/>
              </w:rPr>
              <w:t>De ce sunt vitale Directivele Păsări și Habitate</w:t>
            </w:r>
          </w:p>
        </w:tc>
      </w:tr>
      <w:tr w:rsidR="00186434" w14:paraId="74D59E94" w14:textId="77777777" w:rsidTr="00186434">
        <w:tc>
          <w:tcPr>
            <w:tcW w:w="7050" w:type="dxa"/>
          </w:tcPr>
          <w:p w14:paraId="209E097C" w14:textId="044F62C9" w:rsidR="00A06469" w:rsidRPr="008C519F" w:rsidRDefault="00A06469" w:rsidP="008C519F">
            <w:pPr>
              <w:spacing w:before="60" w:after="60" w:line="280" w:lineRule="exact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ro-RO" w:eastAsia="ro-RO"/>
              </w:rPr>
              <w:drawing>
                <wp:anchor distT="0" distB="0" distL="114300" distR="114300" simplePos="0" relativeHeight="251658240" behindDoc="0" locked="0" layoutInCell="1" allowOverlap="1" wp14:anchorId="197BD952" wp14:editId="56D0D39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301625</wp:posOffset>
                  </wp:positionV>
                  <wp:extent cx="2809875" cy="4238625"/>
                  <wp:effectExtent l="0" t="0" r="9525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D_22884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42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519F"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 w:rsidRPr="008C519F"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</w:p>
          <w:p w14:paraId="527DE52E" w14:textId="6BED6DB9" w:rsidR="00186434" w:rsidRPr="008C519F" w:rsidRDefault="00A06469" w:rsidP="00107DDB">
            <w:pPr>
              <w:spacing w:before="60" w:after="60" w:line="280" w:lineRule="exac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 w:rsidR="00107DDB">
              <w:rPr>
                <w:rFonts w:ascii="Arial" w:hAnsi="Arial" w:cs="Arial"/>
                <w:i/>
                <w:sz w:val="18"/>
                <w:szCs w:val="18"/>
              </w:rPr>
              <w:t>Schelet de pește uscat pe o albie secată lângă Parcul Național</w:t>
            </w:r>
            <w:r w:rsidRPr="008C519F">
              <w:rPr>
                <w:rFonts w:ascii="Arial" w:hAnsi="Arial" w:cs="Arial"/>
                <w:i/>
                <w:sz w:val="18"/>
                <w:szCs w:val="18"/>
              </w:rPr>
              <w:t xml:space="preserve"> Coto Doñana,</w:t>
            </w:r>
            <w:r w:rsidR="00107DDB">
              <w:rPr>
                <w:rFonts w:ascii="Arial" w:hAnsi="Arial" w:cs="Arial"/>
                <w:i/>
                <w:sz w:val="18"/>
                <w:szCs w:val="18"/>
              </w:rPr>
              <w:t xml:space="preserve">sit </w:t>
            </w:r>
            <w:r w:rsidRPr="008C519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107DDB">
              <w:rPr>
                <w:rFonts w:ascii="Arial" w:hAnsi="Arial" w:cs="Arial"/>
                <w:i/>
                <w:sz w:val="18"/>
                <w:szCs w:val="18"/>
              </w:rPr>
              <w:t xml:space="preserve">Natura 2000, </w:t>
            </w:r>
            <w:r w:rsidRPr="008C519F">
              <w:rPr>
                <w:rFonts w:ascii="Arial" w:hAnsi="Arial" w:cs="Arial"/>
                <w:i/>
                <w:sz w:val="18"/>
                <w:szCs w:val="18"/>
              </w:rPr>
              <w:t xml:space="preserve">Spain. </w:t>
            </w:r>
            <w:r w:rsidR="002C097A">
              <w:rPr>
                <w:rFonts w:ascii="Arial" w:hAnsi="Arial" w:cs="Arial"/>
                <w:i/>
                <w:sz w:val="18"/>
                <w:szCs w:val="18"/>
              </w:rPr>
              <w:t xml:space="preserve">(credit: </w:t>
            </w:r>
            <w:r w:rsidRPr="008C519F">
              <w:rPr>
                <w:rFonts w:ascii="Arial" w:hAnsi="Arial" w:cs="Arial"/>
                <w:i/>
                <w:sz w:val="18"/>
                <w:szCs w:val="18"/>
              </w:rPr>
              <w:t>WWF)</w:t>
            </w:r>
            <w:r w:rsidR="002C097A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7050" w:type="dxa"/>
          </w:tcPr>
          <w:p w14:paraId="383733DE" w14:textId="37A3823C" w:rsidR="00A06469" w:rsidRPr="008C519F" w:rsidRDefault="006F1903" w:rsidP="002C097A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Cifrele crizei mediului din Europa</w:t>
            </w:r>
          </w:p>
          <w:p w14:paraId="0BA50E96" w14:textId="7016E2F3" w:rsidR="00186434" w:rsidRPr="005A5F79" w:rsidRDefault="00186434" w:rsidP="00186434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A5F79">
              <w:rPr>
                <w:rFonts w:ascii="Arial" w:eastAsia="Times New Roman" w:hAnsi="Arial" w:cs="Arial"/>
                <w:color w:val="000000"/>
                <w:sz w:val="22"/>
                <w:szCs w:val="22"/>
                <w:lang w:val="en-GB" w:eastAsia="en-GB"/>
              </w:rPr>
              <w:t xml:space="preserve">60% </w:t>
            </w:r>
            <w:r w:rsidR="00FD4A4F">
              <w:rPr>
                <w:rFonts w:ascii="Arial" w:eastAsia="Times New Roman" w:hAnsi="Arial" w:cs="Arial"/>
                <w:color w:val="000000"/>
                <w:sz w:val="22"/>
                <w:szCs w:val="22"/>
                <w:lang w:val="en-GB" w:eastAsia="en-GB"/>
              </w:rPr>
              <w:t>din animalele și plantele de importanță europeană și 77% din habitatele lor sunt considerate a fi amenințate.</w:t>
            </w:r>
            <w:r w:rsidRPr="005A5F79">
              <w:rPr>
                <w:rFonts w:ascii="Arial" w:hAnsi="Arial" w:cs="Arial"/>
                <w:sz w:val="22"/>
                <w:szCs w:val="22"/>
                <w:lang w:val="en-GB"/>
              </w:rPr>
              <w:t xml:space="preserve"> (</w:t>
            </w:r>
            <w:hyperlink r:id="rId14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EEA, 2015</w:t>
              </w:r>
            </w:hyperlink>
            <w:r w:rsidRPr="005A5F79">
              <w:rPr>
                <w:rFonts w:ascii="Arial" w:hAnsi="Arial" w:cs="Arial"/>
                <w:sz w:val="22"/>
                <w:szCs w:val="22"/>
                <w:lang w:val="en-GB"/>
              </w:rPr>
              <w:t>);</w:t>
            </w:r>
          </w:p>
          <w:p w14:paraId="562D3FFF" w14:textId="5D4ABAB7" w:rsidR="00186434" w:rsidRPr="005A5F79" w:rsidRDefault="00CA3B56" w:rsidP="00186434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5" w:history="1"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 xml:space="preserve">60% </w:t>
              </w:r>
              <w:r w:rsidR="00FD4A4F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din animalele și plantele Europei au dispărut din 1700 până acum</w:t>
              </w:r>
            </w:hyperlink>
            <w:r w:rsidR="00186434" w:rsidRPr="005A5F79">
              <w:rPr>
                <w:rStyle w:val="Hyperlink"/>
                <w:rFonts w:ascii="Arial" w:hAnsi="Arial" w:cs="Arial"/>
                <w:sz w:val="22"/>
                <w:szCs w:val="22"/>
                <w:lang w:val="en-GB"/>
              </w:rPr>
              <w:t>;</w:t>
            </w:r>
          </w:p>
          <w:p w14:paraId="24011664" w14:textId="2084B4E9" w:rsidR="00186434" w:rsidRPr="005A5F79" w:rsidRDefault="00186434" w:rsidP="00186434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5A5F79">
              <w:rPr>
                <w:rFonts w:ascii="Arial" w:hAnsi="Arial" w:cs="Arial"/>
                <w:sz w:val="22"/>
                <w:szCs w:val="22"/>
              </w:rPr>
              <w:t xml:space="preserve">25% </w:t>
            </w:r>
            <w:r w:rsidR="00FD4A4F">
              <w:rPr>
                <w:rFonts w:ascii="Arial" w:hAnsi="Arial" w:cs="Arial"/>
                <w:sz w:val="22"/>
                <w:szCs w:val="22"/>
              </w:rPr>
              <w:t>din mamiferele marine și 15% din cele terestre</w:t>
            </w:r>
            <w:r w:rsidRPr="005A5F79">
              <w:rPr>
                <w:rFonts w:ascii="Arial" w:hAnsi="Arial" w:cs="Arial"/>
                <w:sz w:val="22"/>
                <w:szCs w:val="22"/>
              </w:rPr>
              <w:t xml:space="preserve">, 38% </w:t>
            </w:r>
            <w:r w:rsidR="00FD4A4F">
              <w:rPr>
                <w:rFonts w:ascii="Arial" w:hAnsi="Arial" w:cs="Arial"/>
                <w:sz w:val="22"/>
                <w:szCs w:val="22"/>
              </w:rPr>
              <w:t>din peștii de apă dulce</w:t>
            </w:r>
            <w:r w:rsidRPr="005A5F79">
              <w:rPr>
                <w:rFonts w:ascii="Arial" w:hAnsi="Arial" w:cs="Arial"/>
                <w:sz w:val="22"/>
                <w:szCs w:val="22"/>
              </w:rPr>
              <w:t xml:space="preserve">, </w:t>
            </w:r>
            <w:hyperlink r:id="rId16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4</w:t>
              </w:r>
              <w:r w:rsidR="005A5F79"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1</w:t>
              </w:r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 xml:space="preserve">% </w:t>
              </w:r>
              <w:r w:rsidR="00FD4A4F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din moluștele de apă dulce</w:t>
              </w:r>
            </w:hyperlink>
            <w:r w:rsidRPr="005A5F79">
              <w:rPr>
                <w:rFonts w:ascii="Arial" w:hAnsi="Arial" w:cs="Arial"/>
                <w:sz w:val="22"/>
                <w:szCs w:val="22"/>
              </w:rPr>
              <w:t xml:space="preserve">, 22% </w:t>
            </w:r>
            <w:r w:rsidR="00FD4A4F">
              <w:rPr>
                <w:rFonts w:ascii="Arial" w:hAnsi="Arial" w:cs="Arial"/>
                <w:sz w:val="22"/>
                <w:szCs w:val="22"/>
              </w:rPr>
              <w:t>dintre amfibieni, 21% dintre reptile</w:t>
            </w:r>
            <w:r w:rsidRPr="005A5F79">
              <w:rPr>
                <w:rFonts w:ascii="Arial" w:hAnsi="Arial" w:cs="Arial"/>
                <w:sz w:val="22"/>
                <w:szCs w:val="22"/>
              </w:rPr>
              <w:t xml:space="preserve">, 16% </w:t>
            </w:r>
            <w:r w:rsidR="00FD4A4F">
              <w:rPr>
                <w:rFonts w:ascii="Arial" w:hAnsi="Arial" w:cs="Arial"/>
                <w:sz w:val="22"/>
                <w:szCs w:val="22"/>
              </w:rPr>
              <w:t>dintre libelule</w:t>
            </w:r>
            <w:r w:rsidRPr="005A5F79">
              <w:rPr>
                <w:rFonts w:ascii="Arial" w:hAnsi="Arial" w:cs="Arial"/>
                <w:sz w:val="22"/>
                <w:szCs w:val="22"/>
              </w:rPr>
              <w:t xml:space="preserve">, 12% </w:t>
            </w:r>
            <w:r w:rsidR="00FD4A4F">
              <w:rPr>
                <w:rFonts w:ascii="Arial" w:hAnsi="Arial" w:cs="Arial"/>
                <w:sz w:val="22"/>
                <w:szCs w:val="22"/>
              </w:rPr>
              <w:t>din păsări</w:t>
            </w:r>
            <w:r w:rsidRPr="005A5F7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D4A4F">
              <w:rPr>
                <w:rFonts w:ascii="Arial" w:hAnsi="Arial" w:cs="Arial"/>
                <w:sz w:val="22"/>
                <w:szCs w:val="22"/>
              </w:rPr>
              <w:t xml:space="preserve">și </w:t>
            </w:r>
            <w:r w:rsidRPr="005A5F79">
              <w:rPr>
                <w:rFonts w:ascii="Arial" w:hAnsi="Arial" w:cs="Arial"/>
                <w:sz w:val="22"/>
                <w:szCs w:val="22"/>
              </w:rPr>
              <w:t xml:space="preserve">7% </w:t>
            </w:r>
            <w:r w:rsidR="00370E5E">
              <w:rPr>
                <w:rFonts w:ascii="Arial" w:hAnsi="Arial" w:cs="Arial"/>
                <w:sz w:val="22"/>
                <w:szCs w:val="22"/>
              </w:rPr>
              <w:t>din fluturi sunt amenințați</w:t>
            </w:r>
            <w:r w:rsidRPr="005A5F7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7" w:history="1">
              <w:r w:rsidR="00370E5E">
                <w:rPr>
                  <w:rStyle w:val="Hyperlink"/>
                  <w:rFonts w:ascii="Arial" w:hAnsi="Arial" w:cs="Arial"/>
                  <w:sz w:val="22"/>
                  <w:szCs w:val="22"/>
                </w:rPr>
                <w:t>cu dspariția la nivelul Uniunii Europene</w:t>
              </w:r>
            </w:hyperlink>
            <w:r w:rsidRPr="005A5F79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(</w:t>
            </w:r>
            <w:hyperlink r:id="rId18" w:history="1">
              <w:r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IUCN European Red List</w:t>
              </w:r>
            </w:hyperlink>
            <w:r w:rsidRPr="005A5F79">
              <w:rPr>
                <w:rStyle w:val="Hyperlink"/>
                <w:rFonts w:ascii="Arial" w:hAnsi="Arial" w:cs="Arial"/>
                <w:sz w:val="22"/>
                <w:szCs w:val="22"/>
              </w:rPr>
              <w:t>);</w:t>
            </w:r>
          </w:p>
          <w:p w14:paraId="1092278F" w14:textId="4E367B2B" w:rsidR="00186434" w:rsidRPr="005A5F79" w:rsidRDefault="00370E5E" w:rsidP="00186434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>Î</w:t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hAnsi="Arial" w:cs="Arial"/>
                <w:sz w:val="22"/>
                <w:szCs w:val="22"/>
              </w:rPr>
              <w:t>ultimii 30 de ani am pierdut peste</w:t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9" w:history="1">
              <w:r w:rsidR="00186434" w:rsidRPr="00FA59FE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420 </w:t>
              </w:r>
              <w:r>
                <w:rPr>
                  <w:rStyle w:val="Hyperlink"/>
                  <w:rFonts w:ascii="Arial" w:hAnsi="Arial" w:cs="Arial"/>
                  <w:sz w:val="22"/>
                  <w:szCs w:val="22"/>
                </w:rPr>
                <w:t>de milioane de păsări din Europa</w:t>
              </w:r>
            </w:hyperlink>
            <w:r w:rsidR="00186434" w:rsidRPr="005A5F79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Păsările din habitatele agricole au suferit cel mai mult, sunt cu 300 de milioane mai puține azi decât erau în 1980</w:t>
            </w:r>
            <w:r w:rsidR="00186434" w:rsidRPr="005A5F79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14:paraId="52046347" w14:textId="64357E29" w:rsidR="00186434" w:rsidRPr="005A5F79" w:rsidRDefault="00370E5E" w:rsidP="00186434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Populațiile de </w:t>
            </w:r>
            <w:hyperlink r:id="rId20" w:history="1">
              <w:r>
                <w:rPr>
                  <w:rStyle w:val="Hyperlink"/>
                  <w:rFonts w:ascii="Arial" w:hAnsi="Arial" w:cs="Arial"/>
                  <w:sz w:val="22"/>
                  <w:szCs w:val="22"/>
                </w:rPr>
                <w:t>Fluturi de pajiște</w:t>
              </w:r>
            </w:hyperlink>
            <w:r w:rsidR="005A5F7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au scăzut cu până la 60</w:t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t xml:space="preserve">% </w:t>
            </w:r>
            <w:r>
              <w:rPr>
                <w:rFonts w:ascii="Arial" w:hAnsi="Arial" w:cs="Arial"/>
                <w:sz w:val="22"/>
                <w:szCs w:val="22"/>
              </w:rPr>
              <w:t xml:space="preserve">din </w:t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t xml:space="preserve">1990. </w:t>
            </w:r>
            <w:r>
              <w:rPr>
                <w:rFonts w:ascii="Arial" w:hAnsi="Arial" w:cs="Arial"/>
                <w:sz w:val="22"/>
                <w:szCs w:val="22"/>
              </w:rPr>
              <w:t>Principala cauză a acestui declin se crede că sunt schimbările în folosirea terenurilor agricole – în principal agricultura intensivă</w:t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t xml:space="preserve"> (</w:t>
            </w:r>
            <w:hyperlink r:id="rId21" w:history="1"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Eur</w:t>
              </w:r>
              <w:r w:rsid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A</w:t>
              </w:r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ctiv, 2014</w:t>
              </w:r>
            </w:hyperlink>
            <w:r w:rsidR="00186434" w:rsidRPr="005A5F79">
              <w:rPr>
                <w:rFonts w:ascii="Arial" w:hAnsi="Arial" w:cs="Arial"/>
                <w:sz w:val="22"/>
                <w:szCs w:val="22"/>
              </w:rPr>
              <w:t>);</w:t>
            </w:r>
          </w:p>
          <w:p w14:paraId="0D617BD4" w14:textId="7E1DF6A5" w:rsidR="00186434" w:rsidRPr="005A5F79" w:rsidRDefault="00370E5E" w:rsidP="00186434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Una din zece specii de albine sălbatice e amenințată cu dispariția</w:t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6FD8301B" w14:textId="442577CC" w:rsidR="00186434" w:rsidRPr="005A5F79" w:rsidRDefault="0025589F" w:rsidP="00186434">
            <w:pPr>
              <w:pStyle w:val="ListParagraph"/>
              <w:numPr>
                <w:ilvl w:val="0"/>
                <w:numId w:val="17"/>
              </w:numPr>
              <w:spacing w:before="60" w:after="60" w:line="280" w:lineRule="exact"/>
              <w:rPr>
                <w:rFonts w:ascii="Arial" w:eastAsia="Times New Roman" w:hAnsi="Arial" w:cs="Arial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>Mările noastre sunt golite de pești, cu cazuri precum</w:t>
            </w:r>
            <w:r w:rsidR="00186434" w:rsidRPr="005A5F7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22" w:history="1">
              <w:r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Marea </w:t>
              </w:r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Mediter</w:t>
              </w:r>
              <w:r>
                <w:rPr>
                  <w:rStyle w:val="Hyperlink"/>
                  <w:rFonts w:ascii="Arial" w:hAnsi="Arial" w:cs="Arial"/>
                  <w:sz w:val="22"/>
                  <w:szCs w:val="22"/>
                </w:rPr>
                <w:t>ană</w:t>
              </w:r>
            </w:hyperlink>
            <w:r w:rsidR="00186434" w:rsidRPr="005A5F7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unde 96% din peștii de adâncime au fost pescuiți în exces</w:t>
            </w:r>
            <w:r w:rsidR="00186434" w:rsidRPr="005A5F79">
              <w:rPr>
                <w:rFonts w:ascii="Arial" w:eastAsia="Times New Roman" w:hAnsi="Arial" w:cs="Arial"/>
                <w:color w:val="000000"/>
                <w:sz w:val="22"/>
                <w:szCs w:val="22"/>
                <w:lang w:eastAsia="en-GB"/>
              </w:rPr>
              <w:t>;</w:t>
            </w:r>
          </w:p>
          <w:p w14:paraId="42CE0654" w14:textId="0C8412C0" w:rsidR="00186434" w:rsidRPr="008C519F" w:rsidRDefault="00CA3B56" w:rsidP="00911C4C">
            <w:pPr>
              <w:pStyle w:val="ListParagraph"/>
              <w:numPr>
                <w:ilvl w:val="0"/>
                <w:numId w:val="17"/>
              </w:numPr>
              <w:spacing w:before="60" w:after="60" w:line="280" w:lineRule="exact"/>
              <w:rPr>
                <w:rFonts w:ascii="Arial" w:hAnsi="Arial" w:cs="Arial"/>
                <w:b/>
              </w:rPr>
            </w:pPr>
            <w:hyperlink r:id="rId23" w:history="1"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M</w:t>
              </w:r>
              <w:r w:rsidR="0025589F">
                <w:rPr>
                  <w:rStyle w:val="Hyperlink"/>
                  <w:rFonts w:ascii="Arial" w:hAnsi="Arial" w:cs="Arial"/>
                  <w:sz w:val="22"/>
                  <w:szCs w:val="22"/>
                </w:rPr>
                <w:t xml:space="preserve">ai mult de </w:t>
              </w:r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 xml:space="preserve">40% </w:t>
              </w:r>
              <w:r w:rsidR="0025589F">
                <w:rPr>
                  <w:rStyle w:val="Hyperlink"/>
                  <w:rFonts w:ascii="Arial" w:hAnsi="Arial" w:cs="Arial"/>
                  <w:sz w:val="22"/>
                  <w:szCs w:val="22"/>
                  <w:lang w:val="en-GB"/>
                </w:rPr>
                <w:t>din râurile</w:t>
              </w:r>
            </w:hyperlink>
            <w:r w:rsidR="00186434" w:rsidRPr="005A5F79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25589F">
              <w:rPr>
                <w:rFonts w:ascii="Arial" w:hAnsi="Arial" w:cs="Arial"/>
                <w:sz w:val="22"/>
                <w:szCs w:val="22"/>
                <w:lang w:val="en-GB"/>
              </w:rPr>
              <w:t xml:space="preserve">și corpurile de apă de coastă sunt </w:t>
            </w:r>
            <w:r w:rsidR="0025589F">
              <w:rPr>
                <w:rFonts w:ascii="Arial" w:hAnsi="Arial" w:cs="Arial"/>
                <w:sz w:val="22"/>
                <w:szCs w:val="22"/>
                <w:lang w:val="en-GB"/>
              </w:rPr>
              <w:lastRenderedPageBreak/>
              <w:t xml:space="preserve">afectate </w:t>
            </w:r>
            <w:r w:rsidR="00911C4C">
              <w:rPr>
                <w:rFonts w:ascii="Arial" w:hAnsi="Arial" w:cs="Arial"/>
                <w:sz w:val="22"/>
                <w:szCs w:val="22"/>
                <w:lang w:val="en-GB"/>
              </w:rPr>
              <w:t>d</w:t>
            </w:r>
            <w:r w:rsidR="0025589F">
              <w:rPr>
                <w:rFonts w:ascii="Arial" w:hAnsi="Arial" w:cs="Arial"/>
                <w:sz w:val="22"/>
                <w:szCs w:val="22"/>
                <w:lang w:val="en-GB"/>
              </w:rPr>
              <w:t>e poluarea din agricultură și doar 53% din apele Europei ar putea obține un statut ecologic bun în 2015</w:t>
            </w:r>
            <w:r w:rsidR="00911C4C">
              <w:rPr>
                <w:rFonts w:ascii="Arial" w:hAnsi="Arial" w:cs="Arial"/>
                <w:sz w:val="22"/>
                <w:szCs w:val="22"/>
                <w:lang w:val="en-GB"/>
              </w:rPr>
              <w:t xml:space="preserve">, ratând obiectivul fixat de </w:t>
            </w:r>
            <w:hyperlink r:id="rId24" w:history="1"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EU Water Framework Directive</w:t>
              </w:r>
            </w:hyperlink>
            <w:r w:rsidR="00186434" w:rsidRPr="005A5F79">
              <w:rPr>
                <w:rFonts w:ascii="Arial" w:hAnsi="Arial" w:cs="Arial"/>
                <w:color w:val="262626"/>
                <w:sz w:val="22"/>
                <w:szCs w:val="22"/>
              </w:rPr>
              <w:t xml:space="preserve"> (</w:t>
            </w:r>
            <w:hyperlink r:id="rId25" w:history="1">
              <w:r w:rsidR="00186434" w:rsidRPr="005A5F79">
                <w:rPr>
                  <w:rStyle w:val="Hyperlink"/>
                  <w:rFonts w:ascii="Arial" w:hAnsi="Arial" w:cs="Arial"/>
                  <w:sz w:val="22"/>
                  <w:szCs w:val="22"/>
                </w:rPr>
                <w:t>EEA 2015</w:t>
              </w:r>
            </w:hyperlink>
            <w:r w:rsidR="00186434" w:rsidRPr="005A5F79">
              <w:rPr>
                <w:rFonts w:ascii="Arial" w:hAnsi="Arial" w:cs="Arial"/>
                <w:color w:val="262626"/>
                <w:sz w:val="22"/>
                <w:szCs w:val="22"/>
              </w:rPr>
              <w:t>)</w:t>
            </w:r>
            <w:r w:rsidR="00C25535" w:rsidRPr="005A5F79">
              <w:rPr>
                <w:rFonts w:ascii="Arial" w:hAnsi="Arial" w:cs="Arial"/>
                <w:color w:val="262626"/>
                <w:sz w:val="22"/>
                <w:szCs w:val="22"/>
              </w:rPr>
              <w:t>.</w:t>
            </w:r>
          </w:p>
        </w:tc>
      </w:tr>
      <w:tr w:rsidR="00186434" w14:paraId="54F93BDB" w14:textId="77777777" w:rsidTr="00186434">
        <w:tc>
          <w:tcPr>
            <w:tcW w:w="7050" w:type="dxa"/>
          </w:tcPr>
          <w:p w14:paraId="42317A58" w14:textId="52344336" w:rsidR="00186434" w:rsidRPr="008C519F" w:rsidRDefault="00182BA6" w:rsidP="006F190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="006F1903">
              <w:rPr>
                <w:rFonts w:ascii="Arial" w:hAnsi="Arial" w:cs="Arial"/>
                <w:i/>
                <w:sz w:val="20"/>
                <w:szCs w:val="20"/>
              </w:rPr>
              <w:t>Un biciclist poart</w:t>
            </w:r>
            <w:r w:rsidR="006F1903">
              <w:rPr>
                <w:rFonts w:ascii="Arial" w:hAnsi="Arial" w:cs="Arial"/>
                <w:i/>
                <w:sz w:val="20"/>
                <w:szCs w:val="20"/>
                <w:lang w:val="ro-RO"/>
              </w:rPr>
              <w:t>ă o mască împotriva poluării aerului din Londra</w:t>
            </w:r>
            <w:r w:rsidR="00CA008F" w:rsidRPr="008C519F">
              <w:rPr>
                <w:rFonts w:ascii="Arial" w:hAnsi="Arial" w:cs="Arial"/>
                <w:i/>
                <w:noProof/>
                <w:sz w:val="20"/>
                <w:szCs w:val="20"/>
                <w:lang w:val="ro-RO" w:eastAsia="ro-RO"/>
              </w:rPr>
              <w:drawing>
                <wp:anchor distT="0" distB="0" distL="114300" distR="114300" simplePos="0" relativeHeight="251659264" behindDoc="0" locked="0" layoutInCell="1" allowOverlap="1" wp14:anchorId="7A2DD706" wp14:editId="3933538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2388870" cy="2333625"/>
                  <wp:effectExtent l="0" t="0" r="0" b="952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305085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903">
              <w:rPr>
                <w:rFonts w:ascii="Arial" w:hAnsi="Arial" w:cs="Arial"/>
                <w:i/>
                <w:sz w:val="20"/>
                <w:szCs w:val="20"/>
                <w:lang w:val="ro-RO"/>
              </w:rPr>
              <w:t>.</w:t>
            </w:r>
            <w:r w:rsidRPr="008C519F">
              <w:rPr>
                <w:rFonts w:ascii="Arial" w:hAnsi="Arial" w:cs="Arial"/>
                <w:i/>
                <w:noProof/>
                <w:sz w:val="20"/>
                <w:szCs w:val="20"/>
                <w:lang w:val="en-GB" w:eastAsia="fr-BE"/>
              </w:rPr>
              <w:t xml:space="preserve"> </w:t>
            </w:r>
            <w:r>
              <w:rPr>
                <w:rFonts w:ascii="Arial" w:hAnsi="Arial" w:cs="Arial"/>
                <w:i/>
                <w:noProof/>
                <w:sz w:val="20"/>
                <w:szCs w:val="20"/>
                <w:lang w:val="en-GB" w:eastAsia="fr-BE"/>
              </w:rPr>
              <w:t>(WWF)</w:t>
            </w:r>
          </w:p>
        </w:tc>
        <w:tc>
          <w:tcPr>
            <w:tcW w:w="7050" w:type="dxa"/>
          </w:tcPr>
          <w:p w14:paraId="333254DD" w14:textId="52543E02" w:rsidR="00CA008F" w:rsidRPr="00C16E56" w:rsidRDefault="00911C4C" w:rsidP="008C519F">
            <w:pPr>
              <w:spacing w:before="60" w:after="60" w:line="280" w:lineRule="exact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GB" w:eastAsia="en-GB"/>
              </w:rPr>
              <w:t>Costurile socio-economice</w:t>
            </w:r>
          </w:p>
          <w:p w14:paraId="2CEE7C0D" w14:textId="7732C670" w:rsidR="00CA008F" w:rsidRPr="00AE2443" w:rsidRDefault="0053256E" w:rsidP="00CA008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Dezastrul de la inundații a costat mai mult de 150 de miliarde de euro în ultimii 10 ani, iar poluarea aerului are costuri de aproape 537 de miliarde de euro în fiecare an</w:t>
            </w:r>
            <w:r w:rsidR="00766847">
              <w:rPr>
                <w:rFonts w:ascii="Arial" w:hAnsi="Arial" w:cs="Arial"/>
                <w:sz w:val="22"/>
                <w:szCs w:val="22"/>
              </w:rPr>
              <w:t xml:space="preserve"> (</w:t>
            </w:r>
            <w:hyperlink r:id="rId27" w:history="1">
              <w:r w:rsidR="00766847" w:rsidRPr="00766847">
                <w:rPr>
                  <w:rStyle w:val="Hyperlink"/>
                  <w:rFonts w:ascii="Arial" w:hAnsi="Arial" w:cs="Arial"/>
                  <w:sz w:val="22"/>
                  <w:szCs w:val="22"/>
                </w:rPr>
                <w:t>WWF report 2015</w:t>
              </w:r>
            </w:hyperlink>
            <w:r w:rsidR="00766847">
              <w:rPr>
                <w:rFonts w:ascii="Arial" w:hAnsi="Arial" w:cs="Arial"/>
                <w:sz w:val="22"/>
                <w:szCs w:val="22"/>
              </w:rPr>
              <w:t xml:space="preserve">) </w:t>
            </w:r>
          </w:p>
          <w:p w14:paraId="5419C96D" w14:textId="64C7635B" w:rsidR="00CA008F" w:rsidRDefault="0053256E" w:rsidP="00CA008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Reprezentanții industriilor din Europa importă în fiecare an materii prime care nu se mai găsesc pe continent și care ajung să coste mai mult de 500 de miliarde de euro</w:t>
            </w:r>
            <w:r w:rsidR="00766847">
              <w:rPr>
                <w:rFonts w:ascii="Arial" w:hAnsi="Arial" w:cs="Arial"/>
                <w:sz w:val="22"/>
                <w:szCs w:val="22"/>
              </w:rPr>
              <w:t xml:space="preserve"> (</w:t>
            </w:r>
            <w:hyperlink r:id="rId28" w:history="1">
              <w:r w:rsidR="00766847" w:rsidRPr="00766847">
                <w:rPr>
                  <w:rStyle w:val="Hyperlink"/>
                  <w:rFonts w:ascii="Arial" w:hAnsi="Arial" w:cs="Arial"/>
                  <w:sz w:val="22"/>
                  <w:szCs w:val="22"/>
                </w:rPr>
                <w:t>WWF report 2015</w:t>
              </w:r>
            </w:hyperlink>
            <w:r w:rsidR="00766847">
              <w:rPr>
                <w:rFonts w:ascii="Arial" w:hAnsi="Arial" w:cs="Arial"/>
                <w:sz w:val="22"/>
                <w:szCs w:val="22"/>
              </w:rPr>
              <w:t>)</w:t>
            </w:r>
            <w:r w:rsidR="00CA008F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7C51381B" w14:textId="6510FDC8" w:rsidR="00CA008F" w:rsidRDefault="00CA3B56" w:rsidP="00CA008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hyperlink r:id="rId29" w:history="1">
              <w:r w:rsidR="0053256E">
                <w:rPr>
                  <w:rStyle w:val="Hyperlink"/>
                  <w:rFonts w:ascii="Arial" w:hAnsi="Arial" w:cs="Arial"/>
                  <w:sz w:val="22"/>
                  <w:szCs w:val="22"/>
                </w:rPr>
                <w:t>În fiecare an, Europa pierde 3% din PIB din cauza pierderii bodiversității</w:t>
              </w:r>
            </w:hyperlink>
            <w:r w:rsidR="00CA008F" w:rsidRPr="003E1F13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53256E">
              <w:rPr>
                <w:rFonts w:ascii="Arial" w:hAnsi="Arial" w:cs="Arial"/>
                <w:sz w:val="22"/>
                <w:szCs w:val="22"/>
              </w:rPr>
              <w:t>Asta duce costurile UE la 450 de miliarde de euro an de an</w:t>
            </w:r>
            <w:r w:rsidR="00CA008F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52E25806" w14:textId="5ADBE916" w:rsidR="00CA008F" w:rsidRPr="00D51826" w:rsidRDefault="0053256E" w:rsidP="00CA008F">
            <w:pPr>
              <w:pStyle w:val="ListParagraph"/>
              <w:numPr>
                <w:ilvl w:val="0"/>
                <w:numId w:val="9"/>
              </w:numPr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 xml:space="preserve">Poluarea aerului este cauza de mediu numărul unu responsabilă de decese în UE, cu peste 400.000 de decese premature în fiecare an. </w:t>
            </w:r>
            <w:r w:rsidR="00CA008F" w:rsidRPr="00AE2443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(</w:t>
            </w:r>
            <w:hyperlink r:id="rId30" w:history="1">
              <w:r w:rsidR="00CA008F" w:rsidRPr="00AE2443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val="en-GB" w:eastAsia="en-GB"/>
                </w:rPr>
                <w:t>State of the Environment 2015</w:t>
              </w:r>
            </w:hyperlink>
            <w:r w:rsidR="00CA008F" w:rsidRPr="00AE2443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 xml:space="preserve">). </w:t>
            </w:r>
            <w:r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Costurile externe pentru acestea au fost între 330 și 940 de miliarde de euro în 2010</w:t>
            </w:r>
            <w:r w:rsidR="00CA008F" w:rsidRPr="00D51826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. (</w:t>
            </w:r>
            <w:hyperlink r:id="rId31" w:history="1">
              <w:r w:rsidR="00CA008F" w:rsidRPr="00D51826">
                <w:rPr>
                  <w:rStyle w:val="Hyperlink"/>
                  <w:rFonts w:ascii="Arial" w:eastAsia="Times New Roman" w:hAnsi="Arial" w:cs="Arial"/>
                  <w:sz w:val="22"/>
                  <w:szCs w:val="22"/>
                  <w:lang w:val="en-GB" w:eastAsia="en-GB"/>
                </w:rPr>
                <w:t>EU Commission, 2012</w:t>
              </w:r>
            </w:hyperlink>
            <w:r w:rsidR="00CA008F" w:rsidRPr="00D51826">
              <w:rPr>
                <w:rFonts w:ascii="Arial" w:eastAsia="Times New Roman" w:hAnsi="Arial" w:cs="Arial"/>
                <w:sz w:val="22"/>
                <w:szCs w:val="22"/>
                <w:lang w:val="en-GB" w:eastAsia="en-GB"/>
              </w:rPr>
              <w:t>).</w:t>
            </w:r>
          </w:p>
          <w:p w14:paraId="7F2F4F11" w14:textId="77777777" w:rsidR="00186434" w:rsidRDefault="00186434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86434" w14:paraId="667F871D" w14:textId="77777777" w:rsidTr="00186434">
        <w:tc>
          <w:tcPr>
            <w:tcW w:w="7050" w:type="dxa"/>
          </w:tcPr>
          <w:p w14:paraId="787A23FC" w14:textId="4D68816C" w:rsidR="00186434" w:rsidRPr="008C519F" w:rsidRDefault="007950A1" w:rsidP="00107DDB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184C9F">
              <w:rPr>
                <w:rFonts w:ascii="Arial" w:hAnsi="Arial" w:cs="Arial"/>
                <w:i/>
                <w:noProof/>
                <w:sz w:val="20"/>
                <w:szCs w:val="20"/>
                <w:lang w:val="ro-RO" w:eastAsia="ro-RO"/>
              </w:rPr>
              <w:drawing>
                <wp:anchor distT="0" distB="0" distL="114300" distR="114300" simplePos="0" relativeHeight="251660288" behindDoc="0" locked="0" layoutInCell="1" allowOverlap="1" wp14:anchorId="017ADBA8" wp14:editId="175A16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3162300" cy="1830705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279119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8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1903">
              <w:rPr>
                <w:rFonts w:ascii="Arial" w:hAnsi="Arial" w:cs="Arial"/>
                <w:i/>
                <w:sz w:val="20"/>
                <w:szCs w:val="20"/>
              </w:rPr>
              <w:t xml:space="preserve">Caii sălbăticiți </w:t>
            </w:r>
            <w:r w:rsidRPr="00184C9F">
              <w:rPr>
                <w:rFonts w:ascii="Arial" w:hAnsi="Arial" w:cs="Arial"/>
                <w:i/>
                <w:sz w:val="20"/>
                <w:szCs w:val="20"/>
              </w:rPr>
              <w:t xml:space="preserve">(Equus Caballus) </w:t>
            </w:r>
            <w:r w:rsidR="006F1903">
              <w:rPr>
                <w:rFonts w:ascii="Arial" w:hAnsi="Arial" w:cs="Arial"/>
                <w:i/>
                <w:sz w:val="20"/>
                <w:szCs w:val="20"/>
              </w:rPr>
              <w:t>aleargă prin apa mică din jurul Pădurii Letea din Rezervația Biosferei Delta Dunării, Româ</w:t>
            </w:r>
            <w:r w:rsidRPr="00184C9F">
              <w:rPr>
                <w:rFonts w:ascii="Arial" w:hAnsi="Arial" w:cs="Arial"/>
                <w:i/>
                <w:sz w:val="20"/>
                <w:szCs w:val="20"/>
              </w:rPr>
              <w:t xml:space="preserve">nia, </w:t>
            </w:r>
            <w:r w:rsidR="006F1903">
              <w:rPr>
                <w:rFonts w:ascii="Arial" w:hAnsi="Arial" w:cs="Arial"/>
                <w:i/>
                <w:sz w:val="20"/>
                <w:szCs w:val="20"/>
              </w:rPr>
              <w:t>iuni</w:t>
            </w:r>
            <w:r w:rsidRPr="00184C9F">
              <w:rPr>
                <w:rFonts w:ascii="Arial" w:hAnsi="Arial" w:cs="Arial"/>
                <w:i/>
                <w:sz w:val="20"/>
                <w:szCs w:val="20"/>
              </w:rPr>
              <w:t xml:space="preserve">e 2009 </w:t>
            </w:r>
            <w:r w:rsidRPr="00184C9F">
              <w:rPr>
                <w:rFonts w:ascii="Arial" w:hAnsi="Arial" w:cs="Arial"/>
                <w:i/>
                <w:sz w:val="20"/>
                <w:szCs w:val="20"/>
              </w:rPr>
              <w:br/>
              <w:t>(</w:t>
            </w:r>
            <w:r w:rsidRPr="00FA59FE">
              <w:rPr>
                <w:rFonts w:ascii="Arial" w:hAnsi="Arial" w:cs="Arial"/>
                <w:i/>
                <w:sz w:val="20"/>
                <w:szCs w:val="20"/>
                <w:lang w:val="en-GB"/>
              </w:rPr>
              <w:t>© naturepl.com / Kristel Richard / WWF)</w:t>
            </w:r>
            <w:r w:rsidR="002C097A">
              <w:rPr>
                <w:rFonts w:ascii="Arial" w:hAnsi="Arial" w:cs="Arial"/>
                <w:i/>
                <w:sz w:val="20"/>
                <w:szCs w:val="20"/>
                <w:lang w:val="en-GB"/>
              </w:rPr>
              <w:t>.</w:t>
            </w:r>
          </w:p>
        </w:tc>
        <w:tc>
          <w:tcPr>
            <w:tcW w:w="7050" w:type="dxa"/>
          </w:tcPr>
          <w:p w14:paraId="38C5DC0F" w14:textId="3EBFC4DE" w:rsidR="002C097A" w:rsidRDefault="0053256E" w:rsidP="008C51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Natura 2000, cea mai mare reța mondială de arii naturale protejate</w:t>
            </w:r>
          </w:p>
          <w:p w14:paraId="7ED070E1" w14:textId="77777777" w:rsidR="002C097A" w:rsidRDefault="002C097A" w:rsidP="002C097A">
            <w:pPr>
              <w:rPr>
                <w:rFonts w:ascii="Arial" w:eastAsia="Times New Roman" w:hAnsi="Arial" w:cs="Arial"/>
                <w:color w:val="000000"/>
              </w:rPr>
            </w:pPr>
          </w:p>
          <w:p w14:paraId="5E8CA592" w14:textId="115D8345" w:rsidR="00182BA6" w:rsidRPr="00184C9F" w:rsidRDefault="0053256E" w:rsidP="002C097A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Pentru a combate pierderea naturii, Europa a instrumentat două legi importante: Directivele Păsări </w:t>
            </w:r>
            <w:r w:rsidR="00182BA6" w:rsidRPr="00184C9F">
              <w:rPr>
                <w:rFonts w:ascii="Arial" w:eastAsia="Times New Roman" w:hAnsi="Arial" w:cs="Arial"/>
                <w:color w:val="000000"/>
              </w:rPr>
              <w:t xml:space="preserve">(1979) </w:t>
            </w:r>
            <w:r>
              <w:rPr>
                <w:rFonts w:ascii="Arial" w:eastAsia="Times New Roman" w:hAnsi="Arial" w:cs="Arial"/>
                <w:color w:val="000000"/>
              </w:rPr>
              <w:t>și</w:t>
            </w:r>
            <w:r w:rsidR="00182BA6" w:rsidRPr="00184C9F">
              <w:rPr>
                <w:rFonts w:ascii="Arial" w:eastAsia="Times New Roman" w:hAnsi="Arial" w:cs="Arial"/>
                <w:color w:val="000000"/>
              </w:rPr>
              <w:t xml:space="preserve"> Habitat</w:t>
            </w:r>
            <w:r>
              <w:rPr>
                <w:rFonts w:ascii="Arial" w:eastAsia="Times New Roman" w:hAnsi="Arial" w:cs="Arial"/>
                <w:color w:val="000000"/>
              </w:rPr>
              <w:t>e</w:t>
            </w:r>
            <w:r w:rsidR="00182BA6" w:rsidRPr="00184C9F">
              <w:rPr>
                <w:rFonts w:ascii="Arial" w:eastAsia="Times New Roman" w:hAnsi="Arial" w:cs="Arial"/>
                <w:color w:val="000000"/>
              </w:rPr>
              <w:t xml:space="preserve"> (1992). </w:t>
            </w:r>
            <w:r w:rsidR="00182BA6" w:rsidRPr="00184C9F">
              <w:rPr>
                <w:rFonts w:ascii="Arial" w:eastAsia="Times New Roman" w:hAnsi="Arial" w:cs="Arial"/>
                <w:color w:val="000000"/>
              </w:rPr>
              <w:br/>
            </w:r>
          </w:p>
          <w:p w14:paraId="08862E01" w14:textId="1AEF4945" w:rsidR="00184C9F" w:rsidRPr="00184C9F" w:rsidRDefault="0053256E" w:rsidP="00182BA6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Aceste legi sunt pietrele de temelie</w:t>
            </w:r>
            <w:r w:rsidR="00D94C92">
              <w:rPr>
                <w:rFonts w:ascii="Arial" w:eastAsia="Times New Roman" w:hAnsi="Arial" w:cs="Arial"/>
                <w:color w:val="000000"/>
              </w:rPr>
              <w:t xml:space="preserve"> ape politicii de protecție a mediului și au dus la crearea Natura 2000, cea mai mare rețea de arii naturale protejate din lume</w:t>
            </w:r>
            <w:r w:rsidR="00182BA6" w:rsidRPr="00184C9F">
              <w:rPr>
                <w:rFonts w:ascii="Arial" w:eastAsia="Times New Roman" w:hAnsi="Arial" w:cs="Arial"/>
                <w:color w:val="000000"/>
              </w:rPr>
              <w:t xml:space="preserve">, </w:t>
            </w:r>
            <w:r w:rsidR="00D94C92">
              <w:rPr>
                <w:rFonts w:ascii="Arial" w:eastAsia="Times New Roman" w:hAnsi="Arial" w:cs="Arial"/>
                <w:color w:val="000000"/>
              </w:rPr>
              <w:t>acoperind</w:t>
            </w:r>
            <w:r w:rsidR="00182BA6" w:rsidRPr="00184C9F">
              <w:rPr>
                <w:rFonts w:ascii="Arial" w:eastAsia="Times New Roman" w:hAnsi="Arial" w:cs="Arial"/>
                <w:color w:val="000000"/>
              </w:rPr>
              <w:t>:</w:t>
            </w:r>
          </w:p>
          <w:p w14:paraId="6A266361" w14:textId="77777777" w:rsidR="00184C9F" w:rsidRPr="00184C9F" w:rsidRDefault="00184C9F" w:rsidP="00182BA6">
            <w:pPr>
              <w:rPr>
                <w:rFonts w:ascii="Arial" w:eastAsia="Times New Roman" w:hAnsi="Arial" w:cs="Arial"/>
                <w:color w:val="000000"/>
              </w:rPr>
            </w:pPr>
          </w:p>
          <w:p w14:paraId="365BB9FB" w14:textId="71DD2477" w:rsidR="00184C9F" w:rsidRPr="00FA59FE" w:rsidRDefault="00182BA6" w:rsidP="00FA59F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/>
                <w:lang w:val="en-GB"/>
              </w:rPr>
            </w:pP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 mill</w:t>
            </w:r>
            <w:r w:rsidR="00256BB3"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ion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</w:t>
            </w:r>
            <w:r w:rsidR="00D94C9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de 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km </w:t>
            </w:r>
            <w:r w:rsidR="00D94C9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pătrați de teren 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(</w:t>
            </w:r>
            <w:r w:rsidR="00D94C9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peste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18%</w:t>
            </w:r>
            <w:r w:rsidR="00D94C92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 din terenul pe care se află UE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 xml:space="preserve">) </w:t>
            </w:r>
          </w:p>
          <w:p w14:paraId="5D536D52" w14:textId="6FA57661" w:rsidR="00184C9F" w:rsidRPr="00FA59FE" w:rsidRDefault="00182BA6" w:rsidP="00FA59F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0000"/>
                <w:lang w:val="en-GB"/>
              </w:rPr>
            </w:pP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>250</w:t>
            </w:r>
            <w:r w:rsidR="00D94C92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>.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000 </w:t>
            </w:r>
            <w:r w:rsidR="00D94C92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>de km pătrați de situri marine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(a</w:t>
            </w:r>
            <w:r w:rsidR="00D94C92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>proape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4%</w:t>
            </w:r>
            <w:r w:rsidR="00747EFB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D94C92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>din siturile marine ale UE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t xml:space="preserve">) </w:t>
            </w:r>
            <w:r w:rsidRPr="00184C9F">
              <w:rPr>
                <w:rFonts w:ascii="Arial" w:eastAsia="Times New Roman" w:hAnsi="Arial" w:cs="Arial"/>
                <w:color w:val="000000"/>
                <w:sz w:val="22"/>
                <w:szCs w:val="22"/>
                <w:shd w:val="clear" w:color="auto" w:fill="FFFFFF"/>
              </w:rPr>
              <w:br/>
            </w:r>
          </w:p>
          <w:p w14:paraId="00C37C2D" w14:textId="580A9011" w:rsidR="00184C9F" w:rsidRDefault="00D94C92" w:rsidP="00D94C9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hd w:val="clear" w:color="auto" w:fill="FFFFFF"/>
              </w:rPr>
              <w:t>Adică</w:t>
            </w:r>
            <w:r w:rsidR="00747EFB" w:rsidRPr="00FA59FE">
              <w:rPr>
                <w:rFonts w:ascii="Arial" w:hAnsi="Arial" w:cs="Arial"/>
              </w:rPr>
              <w:t xml:space="preserve"> </w:t>
            </w:r>
            <w:hyperlink r:id="rId33" w:history="1">
              <w:r w:rsidR="00182BA6" w:rsidRPr="00184C9F">
                <w:rPr>
                  <w:rStyle w:val="Hyperlink"/>
                  <w:rFonts w:ascii="Arial" w:hAnsi="Arial" w:cs="Arial"/>
                  <w:lang w:val="en-GB"/>
                </w:rPr>
                <w:t>2</w:t>
              </w:r>
              <w:r w:rsidR="00FA59FE">
                <w:rPr>
                  <w:rStyle w:val="Hyperlink"/>
                  <w:rFonts w:ascii="Arial" w:hAnsi="Arial" w:cs="Arial"/>
                  <w:lang w:val="en-GB"/>
                </w:rPr>
                <w:t>7</w:t>
              </w:r>
              <w:r>
                <w:rPr>
                  <w:rStyle w:val="Hyperlink"/>
                  <w:rFonts w:ascii="Arial" w:hAnsi="Arial" w:cs="Arial"/>
                  <w:lang w:val="en-GB"/>
                </w:rPr>
                <w:t>.</w:t>
              </w:r>
              <w:r w:rsidR="00182BA6" w:rsidRPr="00184C9F">
                <w:rPr>
                  <w:rStyle w:val="Hyperlink"/>
                  <w:rFonts w:ascii="Arial" w:hAnsi="Arial" w:cs="Arial"/>
                  <w:lang w:val="en-GB"/>
                </w:rPr>
                <w:t xml:space="preserve">000 </w:t>
              </w:r>
              <w:r>
                <w:rPr>
                  <w:rStyle w:val="Hyperlink"/>
                  <w:rFonts w:ascii="Arial" w:hAnsi="Arial" w:cs="Arial"/>
                  <w:lang w:val="en-GB"/>
                </w:rPr>
                <w:t>de situri</w:t>
              </w:r>
            </w:hyperlink>
            <w:r w:rsidR="00182BA6" w:rsidRPr="00184C9F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n-GB"/>
              </w:rPr>
              <w:t>și</w:t>
            </w:r>
            <w:r w:rsidR="00256BB3" w:rsidRPr="00184C9F">
              <w:rPr>
                <w:rFonts w:ascii="Arial" w:hAnsi="Arial" w:cs="Arial"/>
                <w:color w:val="000000"/>
                <w:lang w:val="en-GB"/>
              </w:rPr>
              <w:t xml:space="preserve"> </w:t>
            </w:r>
            <w:hyperlink r:id="rId34" w:history="1">
              <w:r w:rsidR="00182BA6" w:rsidRPr="00184C9F">
                <w:rPr>
                  <w:rStyle w:val="Hyperlink"/>
                  <w:rFonts w:ascii="Arial" w:hAnsi="Arial" w:cs="Arial"/>
                  <w:lang w:val="en-GB"/>
                </w:rPr>
                <w:t>1</w:t>
              </w:r>
              <w:r>
                <w:rPr>
                  <w:rStyle w:val="Hyperlink"/>
                  <w:rFonts w:ascii="Arial" w:hAnsi="Arial" w:cs="Arial"/>
                  <w:lang w:val="en-GB"/>
                </w:rPr>
                <w:t>.</w:t>
              </w:r>
              <w:r w:rsidR="00182BA6" w:rsidRPr="00184C9F">
                <w:rPr>
                  <w:rStyle w:val="Hyperlink"/>
                  <w:rFonts w:ascii="Arial" w:hAnsi="Arial" w:cs="Arial"/>
                  <w:lang w:val="en-GB"/>
                </w:rPr>
                <w:t xml:space="preserve">000 </w:t>
              </w:r>
              <w:r>
                <w:rPr>
                  <w:rStyle w:val="Hyperlink"/>
                  <w:rFonts w:ascii="Arial" w:hAnsi="Arial" w:cs="Arial"/>
                  <w:lang w:val="en-GB"/>
                </w:rPr>
                <w:t>de specii</w:t>
              </w:r>
            </w:hyperlink>
            <w:r w:rsidR="00182BA6" w:rsidRPr="00184C9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se află sub protecție specială</w:t>
            </w:r>
            <w:r w:rsidR="00182BA6" w:rsidRPr="00184C9F">
              <w:rPr>
                <w:rFonts w:ascii="Arial" w:hAnsi="Arial" w:cs="Arial"/>
                <w:color w:val="000000"/>
                <w:lang w:val="en-GB"/>
              </w:rPr>
              <w:t xml:space="preserve">.  </w:t>
            </w:r>
          </w:p>
        </w:tc>
      </w:tr>
      <w:tr w:rsidR="007950A1" w14:paraId="248F2E14" w14:textId="77777777" w:rsidTr="0053714D">
        <w:tc>
          <w:tcPr>
            <w:tcW w:w="14100" w:type="dxa"/>
            <w:gridSpan w:val="2"/>
          </w:tcPr>
          <w:p w14:paraId="595B7472" w14:textId="04A6D97A" w:rsidR="007950A1" w:rsidRDefault="00DC4911" w:rsidP="00DC4911">
            <w:pPr>
              <w:spacing w:before="60" w:after="60" w:line="280" w:lineRule="exac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Succesele Naturii</w:t>
            </w:r>
            <w:r w:rsidR="007950A1"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color w:val="000000"/>
              </w:rPr>
              <w:t>Unde au fost implementate bine, legile au adus rezultate pozitive</w:t>
            </w:r>
            <w:r w:rsidR="007950A1" w:rsidRPr="00AE2443">
              <w:rPr>
                <w:rFonts w:ascii="Arial" w:hAnsi="Arial" w:cs="Arial"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>unele</w:t>
            </w:r>
            <w:r w:rsidR="007950A1" w:rsidRPr="00AE2443">
              <w:rPr>
                <w:rFonts w:ascii="Arial" w:hAnsi="Arial" w:cs="Arial"/>
                <w:color w:val="000000"/>
              </w:rPr>
              <w:t xml:space="preserve"> </w:t>
            </w:r>
            <w:hyperlink r:id="rId35" w:history="1">
              <w:r w:rsidR="007950A1" w:rsidRPr="00AE2443">
                <w:rPr>
                  <w:rStyle w:val="Hyperlink"/>
                  <w:rFonts w:ascii="Arial" w:hAnsi="Arial" w:cs="Arial"/>
                </w:rPr>
                <w:t>popula</w:t>
              </w:r>
              <w:r>
                <w:rPr>
                  <w:rStyle w:val="Hyperlink"/>
                  <w:rFonts w:ascii="Arial" w:hAnsi="Arial" w:cs="Arial"/>
                </w:rPr>
                <w:t>ții de specii rare</w:t>
              </w:r>
            </w:hyperlink>
            <w:r w:rsidR="007950A1" w:rsidRPr="00AE244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își revin, iar pierderea de habitate rare este încetinită</w:t>
            </w:r>
            <w:r w:rsidR="007950A1">
              <w:rPr>
                <w:rFonts w:ascii="Arial" w:hAnsi="Arial" w:cs="Arial"/>
                <w:color w:val="000000"/>
              </w:rPr>
              <w:t>.</w:t>
            </w:r>
          </w:p>
        </w:tc>
      </w:tr>
      <w:tr w:rsidR="00186434" w14:paraId="5B4E8C75" w14:textId="77777777" w:rsidTr="00186434">
        <w:tc>
          <w:tcPr>
            <w:tcW w:w="7050" w:type="dxa"/>
          </w:tcPr>
          <w:p w14:paraId="59D73310" w14:textId="6793673A" w:rsidR="007950A1" w:rsidRPr="007950A1" w:rsidRDefault="007950A1" w:rsidP="007950A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8C519F">
              <w:rPr>
                <w:rFonts w:ascii="Arial" w:hAnsi="Arial" w:cs="Arial"/>
                <w:b/>
                <w:noProof/>
                <w:sz w:val="22"/>
                <w:szCs w:val="22"/>
                <w:lang w:val="ro-RO" w:eastAsia="ro-RO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F3D5057" wp14:editId="125272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-3175</wp:posOffset>
                  </wp:positionV>
                  <wp:extent cx="2536190" cy="179070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br/>
            </w:r>
            <w:r w:rsidR="00DC4911">
              <w:rPr>
                <w:rFonts w:ascii="Arial" w:hAnsi="Arial" w:cs="Arial"/>
                <w:b/>
                <w:color w:val="000000"/>
                <w:sz w:val="22"/>
                <w:szCs w:val="22"/>
              </w:rPr>
              <w:t>Linxul iberic</w:t>
            </w:r>
            <w:r w:rsidRPr="007950A1">
              <w:rPr>
                <w:rFonts w:ascii="Arial" w:hAnsi="Arial" w:cs="Arial"/>
                <w:b/>
                <w:color w:val="000000"/>
                <w:sz w:val="22"/>
                <w:szCs w:val="22"/>
              </w:rPr>
              <w:br/>
            </w:r>
            <w:r w:rsidR="00DC4911">
              <w:rPr>
                <w:rFonts w:ascii="Arial" w:hAnsi="Arial" w:cs="Arial"/>
                <w:color w:val="000000"/>
                <w:sz w:val="22"/>
                <w:szCs w:val="22"/>
              </w:rPr>
              <w:t>cea mai periclitată felină din lume, trăiește doar în Peninsula Iberică. Numărul lor a crescut de la 100 la 230 de exemplare</w:t>
            </w:r>
            <w:r w:rsidRPr="007950A1"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</w:p>
          <w:p w14:paraId="23E787FD" w14:textId="2B3179F9" w:rsidR="00186434" w:rsidRDefault="00186434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50" w:type="dxa"/>
          </w:tcPr>
          <w:p w14:paraId="0458BCC5" w14:textId="263DABC7" w:rsidR="00186434" w:rsidRPr="008C519F" w:rsidRDefault="007950A1" w:rsidP="00A7212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ro-RO" w:eastAsia="ro-RO"/>
              </w:rPr>
              <w:drawing>
                <wp:inline distT="0" distB="0" distL="0" distR="0" wp14:anchorId="1D94E1B9" wp14:editId="3851E1DD">
                  <wp:extent cx="2119996" cy="14287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89" cy="1430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br/>
            </w:r>
            <w:r w:rsidR="00DC4911">
              <w:rPr>
                <w:rFonts w:ascii="Arial" w:hAnsi="Arial" w:cs="Arial"/>
                <w:b/>
                <w:color w:val="000000"/>
                <w:sz w:val="22"/>
                <w:szCs w:val="22"/>
              </w:rPr>
              <w:t>Maiestuosul</w:t>
            </w:r>
            <w:r w:rsidRPr="008C519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hyperlink r:id="rId38" w:history="1">
              <w:r w:rsidR="00DC4911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Codalb</w:t>
              </w:r>
            </w:hyperlink>
            <w:r w:rsidRPr="00AE2443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DC4911">
              <w:rPr>
                <w:rFonts w:ascii="Arial" w:hAnsi="Arial" w:cs="Arial"/>
                <w:color w:val="000000"/>
                <w:sz w:val="22"/>
                <w:szCs w:val="22"/>
              </w:rPr>
              <w:t>care aproape dispăruse în an</w:t>
            </w:r>
            <w:r w:rsidR="00A7212C">
              <w:rPr>
                <w:rFonts w:ascii="Arial" w:hAnsi="Arial" w:cs="Arial"/>
                <w:color w:val="000000"/>
                <w:sz w:val="22"/>
                <w:szCs w:val="22"/>
              </w:rPr>
              <w:t>ii</w:t>
            </w:r>
            <w:r w:rsidR="00DC4911">
              <w:rPr>
                <w:rFonts w:ascii="Arial" w:hAnsi="Arial" w:cs="Arial"/>
                <w:color w:val="000000"/>
                <w:sz w:val="22"/>
                <w:szCs w:val="22"/>
              </w:rPr>
              <w:t xml:space="preserve"> 1800-1970 a ajuns să numere acum 10.000 de perechi</w:t>
            </w:r>
            <w:r w:rsidRPr="00AE244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186434" w14:paraId="693A70E3" w14:textId="77777777" w:rsidTr="00186434">
        <w:tc>
          <w:tcPr>
            <w:tcW w:w="7050" w:type="dxa"/>
          </w:tcPr>
          <w:p w14:paraId="6F6F5BDD" w14:textId="1165006D" w:rsidR="00186434" w:rsidRPr="00FA59FE" w:rsidRDefault="00DC4911" w:rsidP="00EE1BFD">
            <w:pPr>
              <w:spacing w:before="60" w:after="60" w:line="280" w:lineRule="exac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Populațiile de carnivore </w:t>
            </w:r>
            <w:r w:rsidRPr="00DC4911">
              <w:rPr>
                <w:rFonts w:ascii="Arial" w:hAnsi="Arial" w:cs="Arial"/>
                <w:color w:val="000000"/>
              </w:rPr>
              <w:t>mari care aproape au dispărut din Europa, ca ursul brun din</w:t>
            </w:r>
            <w:r>
              <w:rPr>
                <w:rFonts w:ascii="Arial" w:hAnsi="Arial" w:cs="Arial"/>
                <w:color w:val="000000"/>
              </w:rPr>
              <w:t xml:space="preserve"> Spania</w:t>
            </w:r>
            <w:r w:rsidR="007950A1" w:rsidRPr="00AE2443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lupul din Germania și Polonia, jderul din țările scandinave și</w:t>
            </w:r>
            <w:r w:rsidR="007950A1" w:rsidRPr="00AE2443">
              <w:rPr>
                <w:rFonts w:ascii="Arial" w:hAnsi="Arial" w:cs="Arial"/>
                <w:color w:val="000000"/>
              </w:rPr>
              <w:t xml:space="preserve"> </w:t>
            </w:r>
            <w:hyperlink r:id="rId39" w:history="1">
              <w:r w:rsidR="00EE1BFD">
                <w:rPr>
                  <w:rStyle w:val="Hyperlink"/>
                  <w:rFonts w:ascii="Arial" w:hAnsi="Arial" w:cs="Arial"/>
                  <w:color w:val="1155CC"/>
                </w:rPr>
                <w:t>râsul din Marea Britanie</w:t>
              </w:r>
              <w:r w:rsidR="007950A1">
                <w:rPr>
                  <w:rFonts w:ascii="Arial" w:hAnsi="Arial" w:cs="Arial"/>
                  <w:b/>
                  <w:noProof/>
                  <w:sz w:val="24"/>
                  <w:szCs w:val="24"/>
                  <w:lang w:val="ro-RO" w:eastAsia="ro-RO"/>
                </w:rPr>
                <w:drawing>
                  <wp:anchor distT="0" distB="0" distL="114300" distR="114300" simplePos="0" relativeHeight="251662336" behindDoc="0" locked="0" layoutInCell="1" allowOverlap="1" wp14:anchorId="7589A5D3" wp14:editId="231A934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3175</wp:posOffset>
                    </wp:positionV>
                    <wp:extent cx="2486025" cy="1800860"/>
                    <wp:effectExtent l="0" t="0" r="9525" b="8890"/>
                    <wp:wrapSquare wrapText="bothSides"/>
                    <wp:docPr id="17" name="Picture 1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486025" cy="18008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950A1" w:rsidRPr="00AE2443">
                <w:rPr>
                  <w:rStyle w:val="Hyperlink"/>
                  <w:rFonts w:ascii="Arial" w:hAnsi="Arial" w:cs="Arial"/>
                  <w:color w:val="1155CC"/>
                </w:rPr>
                <w:t>,</w:t>
              </w:r>
            </w:hyperlink>
            <w:r w:rsidR="007950A1" w:rsidRPr="00AE2443">
              <w:rPr>
                <w:rFonts w:ascii="Arial" w:hAnsi="Arial" w:cs="Arial"/>
                <w:color w:val="000000"/>
              </w:rPr>
              <w:t xml:space="preserve"> Fr</w:t>
            </w:r>
            <w:r w:rsidR="00EE1BFD">
              <w:rPr>
                <w:rFonts w:ascii="Arial" w:hAnsi="Arial" w:cs="Arial"/>
                <w:color w:val="000000"/>
              </w:rPr>
              <w:t xml:space="preserve">anța și Germania – și—u dublat populațiile în ultimii zece ani numai grație protecției acordate de legi. </w:t>
            </w:r>
          </w:p>
        </w:tc>
        <w:tc>
          <w:tcPr>
            <w:tcW w:w="7050" w:type="dxa"/>
          </w:tcPr>
          <w:p w14:paraId="390B6F92" w14:textId="023BE0F3" w:rsidR="007950A1" w:rsidRPr="00AE2443" w:rsidRDefault="007950A1" w:rsidP="008C519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="00EE1BF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Directivele UE </w:t>
            </w:r>
            <w:r w:rsidR="00EE1BFD" w:rsidRPr="00EE1BFD">
              <w:rPr>
                <w:rFonts w:ascii="Arial" w:hAnsi="Arial" w:cs="Arial"/>
                <w:color w:val="000000"/>
                <w:sz w:val="22"/>
                <w:szCs w:val="22"/>
              </w:rPr>
              <w:t>au jucat un rol crucial în reabilitarea carnivorelor mari</w:t>
            </w:r>
            <w:r w:rsidR="001C3BD6" w:rsidRPr="00AE2443"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AE2443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41" w:history="1">
              <w:r w:rsidRPr="00AE2443">
                <w:rPr>
                  <w:rStyle w:val="Hyperlink"/>
                  <w:rFonts w:ascii="Arial" w:hAnsi="Arial" w:cs="Arial"/>
                  <w:color w:val="1155CC"/>
                  <w:sz w:val="22"/>
                  <w:szCs w:val="22"/>
                </w:rPr>
                <w:t>WWF</w:t>
              </w:r>
            </w:hyperlink>
            <w:r w:rsidR="001C3BD6">
              <w:rPr>
                <w:rStyle w:val="Hyperlink"/>
                <w:rFonts w:ascii="Arial" w:hAnsi="Arial" w:cs="Arial"/>
                <w:color w:val="1155CC"/>
                <w:sz w:val="22"/>
                <w:szCs w:val="22"/>
              </w:rPr>
              <w:t>, 2014</w:t>
            </w:r>
            <w:r w:rsidRPr="00AE2443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  <w:p w14:paraId="7767663C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C9F84B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472FAF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FD2FA1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2414B0" w14:textId="2EB753DB" w:rsidR="00186434" w:rsidRDefault="007950A1" w:rsidP="00AE2443">
            <w:pPr>
              <w:spacing w:before="60" w:after="60" w:line="280" w:lineRule="exac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ro-RO" w:eastAsia="ro-RO"/>
              </w:rPr>
              <w:drawing>
                <wp:anchor distT="0" distB="0" distL="114300" distR="114300" simplePos="0" relativeHeight="251663360" behindDoc="0" locked="0" layoutInCell="1" allowOverlap="1" wp14:anchorId="317C0052" wp14:editId="17A90B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-4745990</wp:posOffset>
                  </wp:positionV>
                  <wp:extent cx="2171700" cy="1859915"/>
                  <wp:effectExtent l="0" t="0" r="0" b="698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5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5412" w14:paraId="43BD7034" w14:textId="77777777" w:rsidTr="00922882">
        <w:tc>
          <w:tcPr>
            <w:tcW w:w="14100" w:type="dxa"/>
            <w:gridSpan w:val="2"/>
          </w:tcPr>
          <w:p w14:paraId="7F036B59" w14:textId="3126F6AA" w:rsidR="00535412" w:rsidRDefault="00EE1BFD" w:rsidP="002C097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Succes s</w:t>
            </w:r>
            <w:r w:rsidR="00535412">
              <w:rPr>
                <w:rFonts w:ascii="Arial" w:hAnsi="Arial" w:cs="Arial"/>
                <w:b/>
                <w:sz w:val="24"/>
                <w:szCs w:val="24"/>
              </w:rPr>
              <w:t>ocio-economic</w:t>
            </w:r>
          </w:p>
          <w:p w14:paraId="73AF3485" w14:textId="43B713F7" w:rsidR="00535412" w:rsidRDefault="001231B0" w:rsidP="00535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Directivele Naturii din Europa nu blochează dezvolt</w:t>
            </w:r>
            <w:r w:rsidR="007140E5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rea economică. Rețeaua Natura 2000 aduce beneficii economiilor lo</w:t>
            </w:r>
            <w:r w:rsidR="00D307A7">
              <w:rPr>
                <w:rFonts w:ascii="Arial" w:hAnsi="Arial" w:cs="Arial"/>
              </w:rPr>
              <w:t>c</w:t>
            </w:r>
            <w:bookmarkStart w:id="0" w:name="_GoBack"/>
            <w:bookmarkEnd w:id="0"/>
            <w:r>
              <w:rPr>
                <w:rFonts w:ascii="Arial" w:hAnsi="Arial" w:cs="Arial"/>
              </w:rPr>
              <w:t xml:space="preserve">ale </w:t>
            </w:r>
            <w:r w:rsidR="004C5585" w:rsidRPr="00CF022F">
              <w:rPr>
                <w:rFonts w:ascii="Arial" w:hAnsi="Arial" w:cs="Arial"/>
              </w:rPr>
              <w:t>(</w:t>
            </w:r>
            <w:hyperlink r:id="rId43" w:history="1">
              <w:r w:rsidR="004C5585" w:rsidRPr="00CF022F">
                <w:rPr>
                  <w:rFonts w:ascii="Arial" w:hAnsi="Arial" w:cs="Arial"/>
                  <w:color w:val="0000FF" w:themeColor="hyperlink"/>
                  <w:u w:val="single"/>
                </w:rPr>
                <w:t>Financing Natura 2000, 2014</w:t>
              </w:r>
            </w:hyperlink>
            <w:r w:rsidR="004C5585" w:rsidRPr="00CF022F">
              <w:rPr>
                <w:rFonts w:ascii="Arial" w:hAnsi="Arial" w:cs="Arial"/>
              </w:rPr>
              <w:t xml:space="preserve"> &amp; </w:t>
            </w:r>
            <w:hyperlink r:id="rId44" w:history="1">
              <w:r w:rsidR="004C5585" w:rsidRPr="00CF022F">
                <w:rPr>
                  <w:rFonts w:ascii="Arial" w:hAnsi="Arial" w:cs="Arial"/>
                  <w:color w:val="0000FF" w:themeColor="hyperlink"/>
                  <w:u w:val="single"/>
                  <w:lang w:val="en-GB"/>
                </w:rPr>
                <w:t>The Economic Benefits of Natura 2000, 2012</w:t>
              </w:r>
            </w:hyperlink>
            <w:r w:rsidR="004C5585" w:rsidRPr="00CF022F">
              <w:rPr>
                <w:rFonts w:ascii="Arial" w:hAnsi="Arial" w:cs="Arial"/>
                <w:lang w:val="en-GB"/>
              </w:rPr>
              <w:t>)</w:t>
            </w:r>
            <w:r w:rsidR="004C5585">
              <w:rPr>
                <w:rFonts w:ascii="Arial" w:hAnsi="Arial" w:cs="Arial"/>
                <w:lang w:val="en-GB"/>
              </w:rPr>
              <w:t xml:space="preserve">. </w:t>
            </w:r>
            <w:r>
              <w:rPr>
                <w:rFonts w:ascii="Arial" w:hAnsi="Arial" w:cs="Arial"/>
              </w:rPr>
              <w:t>Î</w:t>
            </w:r>
            <w:r w:rsidR="00535412" w:rsidRPr="00AE2443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tr-o zonă a rețelei</w:t>
            </w:r>
            <w:r w:rsidR="00535412" w:rsidRPr="00AE2443">
              <w:rPr>
                <w:rFonts w:ascii="Arial" w:hAnsi="Arial" w:cs="Arial"/>
              </w:rPr>
              <w:t xml:space="preserve"> Natura</w:t>
            </w:r>
            <w:r w:rsidR="00D17520">
              <w:rPr>
                <w:rFonts w:ascii="Arial" w:hAnsi="Arial" w:cs="Arial"/>
              </w:rPr>
              <w:t xml:space="preserve"> </w:t>
            </w:r>
            <w:r w:rsidR="00535412" w:rsidRPr="00AE2443">
              <w:rPr>
                <w:rFonts w:ascii="Arial" w:hAnsi="Arial" w:cs="Arial"/>
              </w:rPr>
              <w:t xml:space="preserve">2000 </w:t>
            </w:r>
            <w:r>
              <w:rPr>
                <w:rFonts w:ascii="Arial" w:hAnsi="Arial" w:cs="Arial"/>
              </w:rPr>
              <w:t>sunt permise activități umane precum agricultura, vânătoarea, transportul etc cu condiția să nu provoace un rău speciilor și habitatelor aflate sub protecție. S-a calculat că legislația de mediu</w:t>
            </w:r>
            <w:r w:rsidR="00535412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 este responsabilă pentru mai puțin de </w:t>
            </w:r>
            <w:r w:rsidR="00535412" w:rsidRPr="00AE2443">
              <w:rPr>
                <w:rFonts w:ascii="Arial" w:hAnsi="Arial" w:cs="Arial"/>
              </w:rPr>
              <w:t xml:space="preserve">1% </w:t>
            </w:r>
            <w:r>
              <w:rPr>
                <w:rFonts w:ascii="Arial" w:hAnsi="Arial" w:cs="Arial"/>
              </w:rPr>
              <w:t>din costurile administrative ale unei afaceri</w:t>
            </w:r>
            <w:r w:rsidR="00535412" w:rsidRPr="00AE2443">
              <w:rPr>
                <w:rFonts w:ascii="Arial" w:hAnsi="Arial" w:cs="Arial"/>
              </w:rPr>
              <w:t xml:space="preserve"> (</w:t>
            </w:r>
            <w:hyperlink r:id="rId45" w:history="1">
              <w:r w:rsidR="00535412" w:rsidRPr="00AE2443">
                <w:rPr>
                  <w:rStyle w:val="Hyperlink"/>
                  <w:rFonts w:ascii="Arial" w:hAnsi="Arial" w:cs="Arial"/>
                </w:rPr>
                <w:t>Cutting Red Tape in Europe, July, 2014</w:t>
              </w:r>
            </w:hyperlink>
            <w:r w:rsidR="00535412" w:rsidRPr="00AE2443">
              <w:rPr>
                <w:rFonts w:ascii="Arial" w:hAnsi="Arial" w:cs="Arial"/>
              </w:rPr>
              <w:t>)</w:t>
            </w:r>
            <w:r w:rsidR="00535412">
              <w:rPr>
                <w:rFonts w:ascii="Arial" w:hAnsi="Arial" w:cs="Arial"/>
              </w:rPr>
              <w:t xml:space="preserve">. </w:t>
            </w:r>
            <w:r>
              <w:rPr>
                <w:rFonts w:ascii="Arial" w:hAnsi="Arial" w:cs="Arial"/>
              </w:rPr>
              <w:lastRenderedPageBreak/>
              <w:t xml:space="preserve">Beneficiile oferite de siturile </w:t>
            </w:r>
            <w:r w:rsidR="00FC104D">
              <w:rPr>
                <w:rFonts w:ascii="Arial" w:hAnsi="Arial" w:cs="Arial"/>
              </w:rPr>
              <w:t>N</w:t>
            </w:r>
            <w:r w:rsidR="00D17520">
              <w:rPr>
                <w:rFonts w:ascii="Arial" w:hAnsi="Arial" w:cs="Arial"/>
              </w:rPr>
              <w:t xml:space="preserve">atura </w:t>
            </w:r>
            <w:r w:rsidR="00FC104D">
              <w:rPr>
                <w:rFonts w:ascii="Arial" w:hAnsi="Arial" w:cs="Arial"/>
              </w:rPr>
              <w:t xml:space="preserve">2000 </w:t>
            </w:r>
            <w:r>
              <w:rPr>
                <w:rFonts w:ascii="Arial" w:hAnsi="Arial" w:cs="Arial"/>
              </w:rPr>
              <w:t xml:space="preserve">trec de simpla valoare economică. Studiile susțin că a petrece timp în natură contribuie la sănătatea fizică, dar și la cea psihică. </w:t>
            </w:r>
            <w:r w:rsidR="002269E6">
              <w:rPr>
                <w:rFonts w:ascii="Arial" w:hAnsi="Arial" w:cs="Arial"/>
              </w:rPr>
              <w:t xml:space="preserve">  </w:t>
            </w:r>
          </w:p>
          <w:p w14:paraId="11E684E0" w14:textId="77777777" w:rsidR="002269E6" w:rsidRDefault="002269E6" w:rsidP="00535412">
            <w:pPr>
              <w:rPr>
                <w:rFonts w:ascii="Arial" w:hAnsi="Arial" w:cs="Arial"/>
              </w:rPr>
            </w:pPr>
          </w:p>
          <w:p w14:paraId="7D626B5B" w14:textId="1043E3A6" w:rsidR="00535412" w:rsidRPr="00CF022F" w:rsidRDefault="007140E5" w:rsidP="007140E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Deși cetățenii UE nu sunt conștienți de detaliile din Doirectivele Păsări și Habitate, sondajele </w:t>
            </w:r>
            <w:r w:rsidR="00D5488D">
              <w:rPr>
                <w:rFonts w:ascii="Arial" w:hAnsi="Arial" w:cs="Arial"/>
              </w:rPr>
              <w:t>Eurobaromet</w:t>
            </w:r>
            <w:r>
              <w:rPr>
                <w:rFonts w:ascii="Arial" w:hAnsi="Arial" w:cs="Arial"/>
              </w:rPr>
              <w:t>ru arată că 95% din ei spun că mediul este important</w:t>
            </w:r>
            <w:r w:rsidR="00D5488D">
              <w:rPr>
                <w:rFonts w:ascii="Arial" w:hAnsi="Arial" w:cs="Arial"/>
              </w:rPr>
              <w:t xml:space="preserve"> </w:t>
            </w:r>
            <w:r w:rsidR="002C097A">
              <w:rPr>
                <w:rFonts w:ascii="Arial" w:hAnsi="Arial" w:cs="Arial"/>
              </w:rPr>
              <w:t>(</w:t>
            </w:r>
            <w:hyperlink r:id="rId46" w:history="1">
              <w:r w:rsidR="002C097A" w:rsidRPr="002C097A">
                <w:rPr>
                  <w:rStyle w:val="Hyperlink"/>
                  <w:rFonts w:ascii="Arial" w:hAnsi="Arial" w:cs="Arial"/>
                </w:rPr>
                <w:t>Eurobarometer 2014</w:t>
              </w:r>
            </w:hyperlink>
            <w:r w:rsidR="002C097A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 xml:space="preserve">și </w:t>
            </w:r>
            <w:r w:rsidR="00D5488D">
              <w:rPr>
                <w:rFonts w:ascii="Arial" w:hAnsi="Arial" w:cs="Arial"/>
              </w:rPr>
              <w:t xml:space="preserve">77% </w:t>
            </w:r>
            <w:r>
              <w:rPr>
                <w:rFonts w:ascii="Arial" w:hAnsi="Arial" w:cs="Arial"/>
              </w:rPr>
              <w:t>cred că legislația europeană de mediu este necesară pentru a proteja mediul din propria lor țară</w:t>
            </w:r>
            <w:r w:rsidR="002C097A">
              <w:rPr>
                <w:rFonts w:ascii="Arial" w:hAnsi="Arial" w:cs="Arial"/>
              </w:rPr>
              <w:t xml:space="preserve"> (</w:t>
            </w:r>
            <w:hyperlink r:id="rId47" w:history="1">
              <w:r w:rsidR="002C097A" w:rsidRPr="00766847">
                <w:rPr>
                  <w:rStyle w:val="Hyperlink"/>
                  <w:rFonts w:ascii="Arial" w:hAnsi="Arial" w:cs="Arial"/>
                </w:rPr>
                <w:t>Eurobarometer</w:t>
              </w:r>
              <w:r w:rsidR="00766847" w:rsidRPr="00766847">
                <w:rPr>
                  <w:rStyle w:val="Hyperlink"/>
                  <w:rFonts w:ascii="Arial" w:hAnsi="Arial" w:cs="Arial"/>
                </w:rPr>
                <w:t xml:space="preserve"> 2014</w:t>
              </w:r>
            </w:hyperlink>
            <w:r w:rsidR="002C097A">
              <w:rPr>
                <w:rFonts w:ascii="Arial" w:hAnsi="Arial" w:cs="Arial"/>
              </w:rPr>
              <w:t>).</w:t>
            </w:r>
          </w:p>
        </w:tc>
      </w:tr>
      <w:tr w:rsidR="00186434" w14:paraId="5E54459D" w14:textId="77777777" w:rsidTr="00186434">
        <w:tc>
          <w:tcPr>
            <w:tcW w:w="7050" w:type="dxa"/>
          </w:tcPr>
          <w:p w14:paraId="53107FF8" w14:textId="54D1BA11" w:rsidR="008A6BA2" w:rsidRPr="007140E5" w:rsidRDefault="007140E5" w:rsidP="008A6BA2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Un om și calul său într-un câmp de porumb. Parcul național Poțile de Fier, </w:t>
            </w:r>
            <w:r w:rsidR="008A6BA2"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>Romania. (© Michel Gunther / WWF-Canon)</w:t>
            </w:r>
          </w:p>
          <w:p w14:paraId="5E970118" w14:textId="0CDBF206" w:rsidR="00226132" w:rsidRPr="008C519F" w:rsidRDefault="007140E5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8C519F">
              <w:rPr>
                <w:rFonts w:ascii="Arial" w:hAnsi="Arial" w:cs="Arial"/>
                <w:i/>
                <w:noProof/>
                <w:sz w:val="20"/>
                <w:szCs w:val="20"/>
                <w:lang w:val="ro-RO" w:eastAsia="ro-RO"/>
              </w:rPr>
              <w:drawing>
                <wp:anchor distT="0" distB="0" distL="114300" distR="114300" simplePos="0" relativeHeight="251664384" behindDoc="0" locked="0" layoutInCell="1" allowOverlap="1" wp14:anchorId="79166CCF" wp14:editId="6CE08D7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-3627755</wp:posOffset>
                  </wp:positionV>
                  <wp:extent cx="1962150" cy="295275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115303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11EAE8" w14:textId="565573F3" w:rsidR="00226132" w:rsidRPr="008C519F" w:rsidRDefault="00226132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646DA36A" w14:textId="77777777" w:rsidR="00226132" w:rsidRDefault="00226132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39171FA5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4725C639" w14:textId="5CC06402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0F3244EA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168A6E12" w14:textId="77777777" w:rsidR="00D17520" w:rsidRDefault="00D17520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57AD70B2" w14:textId="77777777" w:rsidR="00D17520" w:rsidRPr="008C519F" w:rsidRDefault="00D17520" w:rsidP="00AE2443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</w:p>
          <w:p w14:paraId="7C0C6F8C" w14:textId="77777777" w:rsidR="00F30E17" w:rsidRDefault="00F30E17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</w:p>
          <w:p w14:paraId="04205B41" w14:textId="77777777" w:rsidR="00F30E17" w:rsidRDefault="00F30E17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</w:p>
          <w:p w14:paraId="685976CC" w14:textId="77777777" w:rsidR="00F30E17" w:rsidRDefault="00F30E17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</w:p>
          <w:p w14:paraId="4B2F5410" w14:textId="77777777" w:rsidR="00F30E17" w:rsidRDefault="00F30E17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</w:p>
          <w:p w14:paraId="71D1B1D9" w14:textId="77777777" w:rsidR="00107DDB" w:rsidRDefault="00107DDB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</w:p>
          <w:p w14:paraId="14A0BB1C" w14:textId="77777777" w:rsidR="00107DDB" w:rsidRDefault="00107DDB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</w:p>
          <w:p w14:paraId="7536DC96" w14:textId="77777777" w:rsidR="00107DDB" w:rsidRDefault="00107DDB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</w:p>
          <w:p w14:paraId="3FD5C22D" w14:textId="357F9F3B" w:rsidR="00FA59FE" w:rsidRDefault="00FA59FE" w:rsidP="00FA59FE">
            <w:pPr>
              <w:spacing w:before="60" w:after="60" w:line="280" w:lineRule="exact"/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lastRenderedPageBreak/>
              <w:t>M</w:t>
            </w:r>
            <w:r w:rsidR="00F30E17">
              <w:rPr>
                <w:rFonts w:ascii="Arial" w:hAnsi="Arial" w:cs="Arial"/>
                <w:i/>
                <w:sz w:val="20"/>
                <w:szCs w:val="20"/>
                <w:lang w:val="fr-BE"/>
              </w:rPr>
              <w:t>area Mediterana</w:t>
            </w:r>
            <w:r>
              <w:rPr>
                <w:rFonts w:ascii="Arial" w:hAnsi="Arial" w:cs="Arial"/>
                <w:i/>
                <w:sz w:val="20"/>
                <w:szCs w:val="20"/>
                <w:lang w:val="fr-BE"/>
              </w:rPr>
              <w:t>,</w:t>
            </w:r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 xml:space="preserve"> Ile de Port-Cros, </w:t>
            </w:r>
            <w:r w:rsidR="001231B0">
              <w:rPr>
                <w:rFonts w:ascii="Arial" w:hAnsi="Arial" w:cs="Arial"/>
                <w:i/>
                <w:sz w:val="20"/>
                <w:szCs w:val="20"/>
                <w:lang w:val="fr-BE"/>
              </w:rPr>
              <w:t>France</w:t>
            </w:r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 xml:space="preserve"> </w:t>
            </w:r>
          </w:p>
          <w:p w14:paraId="0209A337" w14:textId="3D39E9F8" w:rsidR="00226132" w:rsidRPr="008C519F" w:rsidRDefault="00FA59FE" w:rsidP="00107DDB">
            <w:pPr>
              <w:rPr>
                <w:rFonts w:ascii="Arial" w:hAnsi="Arial" w:cs="Arial"/>
                <w:i/>
                <w:sz w:val="20"/>
                <w:szCs w:val="20"/>
                <w:lang w:val="fr-BE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fr-BE"/>
              </w:rPr>
              <w:t>(</w:t>
            </w:r>
            <w:r w:rsidRPr="00226132">
              <w:rPr>
                <w:rFonts w:ascii="Arial" w:hAnsi="Arial" w:cs="Arial"/>
                <w:i/>
                <w:sz w:val="20"/>
                <w:szCs w:val="20"/>
                <w:lang w:val="fr-BE"/>
              </w:rPr>
              <w:t>© Michel Gunther / WWF-Canon</w:t>
            </w:r>
            <w:r>
              <w:rPr>
                <w:rFonts w:ascii="Arial" w:hAnsi="Arial" w:cs="Arial"/>
                <w:i/>
                <w:sz w:val="20"/>
                <w:szCs w:val="20"/>
                <w:lang w:val="fr-BE"/>
              </w:rPr>
              <w:t>)</w:t>
            </w:r>
            <w:r w:rsidR="007140E5" w:rsidRPr="008C519F">
              <w:rPr>
                <w:rFonts w:ascii="Arial" w:hAnsi="Arial" w:cs="Arial"/>
                <w:b/>
                <w:i/>
                <w:noProof/>
                <w:sz w:val="20"/>
                <w:szCs w:val="20"/>
                <w:lang w:val="ro-RO" w:eastAsia="ro-RO"/>
              </w:rPr>
              <w:drawing>
                <wp:anchor distT="0" distB="0" distL="114300" distR="114300" simplePos="0" relativeHeight="251666432" behindDoc="0" locked="0" layoutInCell="1" allowOverlap="1" wp14:anchorId="68698EC5" wp14:editId="3B9E904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743585</wp:posOffset>
                  </wp:positionV>
                  <wp:extent cx="4342130" cy="2235200"/>
                  <wp:effectExtent l="0" t="0" r="127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41574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13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50" w:type="dxa"/>
          </w:tcPr>
          <w:p w14:paraId="529CF834" w14:textId="0526EE76" w:rsidR="00CF022F" w:rsidRPr="008C519F" w:rsidRDefault="00CF022F" w:rsidP="008C51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3C96BB" w14:textId="222E0688" w:rsidR="00CF022F" w:rsidRPr="007140E5" w:rsidRDefault="007140E5" w:rsidP="008C519F">
            <w:pPr>
              <w:numPr>
                <w:ilvl w:val="0"/>
                <w:numId w:val="9"/>
              </w:numPr>
              <w:contextualSpacing/>
              <w:rPr>
                <w:rFonts w:ascii="Arial" w:eastAsiaTheme="minorEastAsia" w:hAnsi="Arial" w:cs="Arial"/>
              </w:rPr>
            </w:pPr>
            <w:r w:rsidRPr="007140E5">
              <w:rPr>
                <w:rFonts w:ascii="Arial" w:eastAsiaTheme="minorEastAsia" w:hAnsi="Arial" w:cs="Arial"/>
              </w:rPr>
              <w:t xml:space="preserve">Serviciile de ecosistem asigurate de rețeaua Natura 2000 și beneficiile socio-economice pot fi evaluate la </w:t>
            </w:r>
            <w:r w:rsidR="00226132" w:rsidRPr="007140E5">
              <w:rPr>
                <w:rFonts w:ascii="Arial" w:eastAsiaTheme="minorEastAsia" w:hAnsi="Arial" w:cs="Arial"/>
              </w:rPr>
              <w:t>200-300</w:t>
            </w:r>
            <w:r w:rsidRPr="007140E5">
              <w:rPr>
                <w:rFonts w:ascii="Arial" w:eastAsiaTheme="minorEastAsia" w:hAnsi="Arial" w:cs="Arial"/>
              </w:rPr>
              <w:t xml:space="preserve"> miliarde pe an, adică </w:t>
            </w:r>
            <w:r w:rsidR="00CF022F" w:rsidRPr="007140E5">
              <w:rPr>
                <w:rFonts w:ascii="Arial" w:eastAsiaTheme="minorEastAsia" w:hAnsi="Arial" w:cs="Arial"/>
              </w:rPr>
              <w:t xml:space="preserve">1.7 </w:t>
            </w:r>
            <w:r w:rsidR="001231B0" w:rsidRPr="007140E5">
              <w:rPr>
                <w:rFonts w:ascii="Arial" w:eastAsiaTheme="minorEastAsia" w:hAnsi="Arial" w:cs="Arial"/>
              </w:rPr>
              <w:t>–</w:t>
            </w:r>
            <w:r w:rsidR="00CF022F" w:rsidRPr="007140E5">
              <w:rPr>
                <w:rFonts w:ascii="Arial" w:eastAsiaTheme="minorEastAsia" w:hAnsi="Arial" w:cs="Arial"/>
              </w:rPr>
              <w:t xml:space="preserve"> 2.5% </w:t>
            </w:r>
            <w:r w:rsidRPr="007140E5">
              <w:rPr>
                <w:rFonts w:ascii="Arial" w:eastAsiaTheme="minorEastAsia" w:hAnsi="Arial" w:cs="Arial"/>
              </w:rPr>
              <w:t xml:space="preserve">din PIB-ul UE </w:t>
            </w:r>
            <w:r w:rsidR="004C5585" w:rsidRPr="007140E5">
              <w:rPr>
                <w:rFonts w:ascii="Arial" w:eastAsiaTheme="minorEastAsia" w:hAnsi="Arial" w:cs="Arial"/>
              </w:rPr>
              <w:t>(</w:t>
            </w:r>
            <w:r>
              <w:rPr>
                <w:rFonts w:ascii="Arial" w:eastAsiaTheme="minorEastAsia" w:hAnsi="Arial" w:cs="Arial"/>
              </w:rPr>
              <w:t>cu mult peste cele 5,8 miliarde de euro pe an pentru managementul siturilor</w:t>
            </w:r>
            <w:r w:rsidR="00CF022F" w:rsidRPr="007140E5">
              <w:rPr>
                <w:rFonts w:ascii="Arial" w:eastAsiaTheme="minorEastAsia" w:hAnsi="Arial" w:cs="Arial"/>
              </w:rPr>
              <w:t xml:space="preserve">. </w:t>
            </w:r>
            <w:r w:rsidR="00CF022F" w:rsidRPr="007140E5">
              <w:rPr>
                <w:rFonts w:ascii="Arial" w:eastAsiaTheme="minorEastAsia" w:hAnsi="Arial" w:cs="Arial"/>
              </w:rPr>
              <w:br/>
            </w:r>
          </w:p>
          <w:p w14:paraId="056F52D6" w14:textId="12CCC6A5" w:rsidR="00CF022F" w:rsidRPr="00D17520" w:rsidRDefault="007140E5" w:rsidP="00CF022F">
            <w:pPr>
              <w:numPr>
                <w:ilvl w:val="0"/>
                <w:numId w:val="9"/>
              </w:numPr>
              <w:contextualSpacing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Beneficiile siturilor marine protejate de rețea sunt estimate la </w:t>
            </w:r>
            <w:r w:rsidR="00226132" w:rsidRPr="00D17520">
              <w:rPr>
                <w:rFonts w:ascii="Arial" w:eastAsiaTheme="minorEastAsia" w:hAnsi="Arial" w:cs="Arial"/>
              </w:rPr>
              <w:t>1</w:t>
            </w:r>
            <w:r>
              <w:rPr>
                <w:rFonts w:ascii="Arial" w:eastAsiaTheme="minorEastAsia" w:hAnsi="Arial" w:cs="Arial"/>
              </w:rPr>
              <w:t>,</w:t>
            </w:r>
            <w:r w:rsidR="00226132" w:rsidRPr="00D17520">
              <w:rPr>
                <w:rFonts w:ascii="Arial" w:eastAsiaTheme="minorEastAsia" w:hAnsi="Arial" w:cs="Arial"/>
              </w:rPr>
              <w:t>4– 1</w:t>
            </w:r>
            <w:r>
              <w:rPr>
                <w:rFonts w:ascii="Arial" w:eastAsiaTheme="minorEastAsia" w:hAnsi="Arial" w:cs="Arial"/>
              </w:rPr>
              <w:t>,</w:t>
            </w:r>
            <w:r w:rsidR="00226132" w:rsidRPr="00D17520">
              <w:rPr>
                <w:rFonts w:ascii="Arial" w:eastAsiaTheme="minorEastAsia" w:hAnsi="Arial" w:cs="Arial"/>
              </w:rPr>
              <w:t xml:space="preserve">5 </w:t>
            </w:r>
            <w:r>
              <w:rPr>
                <w:rFonts w:ascii="Arial" w:eastAsiaTheme="minorEastAsia" w:hAnsi="Arial" w:cs="Arial"/>
              </w:rPr>
              <w:t>miliarde de euro pe an</w:t>
            </w:r>
            <w:r w:rsidR="00CF022F" w:rsidRPr="00D17520">
              <w:rPr>
                <w:rFonts w:ascii="Arial" w:eastAsiaTheme="minorEastAsia" w:hAnsi="Arial" w:cs="Arial"/>
              </w:rPr>
              <w:t xml:space="preserve">. </w:t>
            </w:r>
            <w:r>
              <w:rPr>
                <w:rFonts w:ascii="Arial" w:eastAsiaTheme="minorEastAsia" w:hAnsi="Arial" w:cs="Arial"/>
              </w:rPr>
              <w:t xml:space="preserve">Și ar mai putea crește până la </w:t>
            </w:r>
            <w:r w:rsidR="00226132" w:rsidRPr="00D17520">
              <w:rPr>
                <w:rFonts w:ascii="Arial" w:eastAsiaTheme="minorEastAsia" w:hAnsi="Arial" w:cs="Arial"/>
              </w:rPr>
              <w:t>3–3</w:t>
            </w:r>
            <w:r>
              <w:rPr>
                <w:rFonts w:ascii="Arial" w:eastAsiaTheme="minorEastAsia" w:hAnsi="Arial" w:cs="Arial"/>
              </w:rPr>
              <w:t>,</w:t>
            </w:r>
            <w:r w:rsidR="00226132" w:rsidRPr="00D17520">
              <w:rPr>
                <w:rFonts w:ascii="Arial" w:eastAsiaTheme="minorEastAsia" w:hAnsi="Arial" w:cs="Arial"/>
              </w:rPr>
              <w:t xml:space="preserve">2 </w:t>
            </w:r>
            <w:r>
              <w:rPr>
                <w:rFonts w:ascii="Arial" w:eastAsiaTheme="minorEastAsia" w:hAnsi="Arial" w:cs="Arial"/>
              </w:rPr>
              <w:t>miliarde pe an dacă 10% din siturile marine ar fi protejate</w:t>
            </w:r>
            <w:r w:rsidR="00CF022F" w:rsidRPr="00D17520">
              <w:rPr>
                <w:rFonts w:ascii="Arial" w:eastAsiaTheme="minorEastAsia" w:hAnsi="Arial" w:cs="Arial"/>
              </w:rPr>
              <w:t>.</w:t>
            </w:r>
            <w:r w:rsidR="00CF022F" w:rsidRPr="00D17520">
              <w:rPr>
                <w:rFonts w:ascii="Arial" w:eastAsiaTheme="minorEastAsia" w:hAnsi="Arial" w:cs="Arial"/>
              </w:rPr>
              <w:br/>
            </w:r>
          </w:p>
          <w:p w14:paraId="1AC9997C" w14:textId="6CA019CB" w:rsidR="00CF022F" w:rsidRPr="00D17520" w:rsidRDefault="00F30E17" w:rsidP="00CF022F">
            <w:pPr>
              <w:numPr>
                <w:ilvl w:val="0"/>
                <w:numId w:val="9"/>
              </w:numPr>
              <w:contextualSpacing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 xml:space="preserve">În rețeaua Natura 2000 cheltuielile vizitatorilor au fost estimate la </w:t>
            </w:r>
            <w:r w:rsidR="00CF022F" w:rsidRPr="00D17520">
              <w:rPr>
                <w:rFonts w:ascii="Arial" w:eastAsiaTheme="minorEastAsia" w:hAnsi="Arial" w:cs="Arial"/>
              </w:rPr>
              <w:t xml:space="preserve">50 </w:t>
            </w:r>
            <w:r>
              <w:rPr>
                <w:rFonts w:ascii="Arial" w:eastAsiaTheme="minorEastAsia" w:hAnsi="Arial" w:cs="Arial"/>
              </w:rPr>
              <w:t xml:space="preserve">- </w:t>
            </w:r>
            <w:r w:rsidR="00CF022F" w:rsidRPr="00D17520">
              <w:rPr>
                <w:rFonts w:ascii="Arial" w:eastAsiaTheme="minorEastAsia" w:hAnsi="Arial" w:cs="Arial"/>
              </w:rPr>
              <w:t xml:space="preserve">90 </w:t>
            </w:r>
            <w:r>
              <w:rPr>
                <w:rFonts w:ascii="Arial" w:eastAsiaTheme="minorEastAsia" w:hAnsi="Arial" w:cs="Arial"/>
              </w:rPr>
              <w:t xml:space="preserve">miliarde în 2006, pentru </w:t>
            </w:r>
            <w:r w:rsidR="00CF022F" w:rsidRPr="00D17520">
              <w:rPr>
                <w:rFonts w:ascii="Arial" w:eastAsiaTheme="minorEastAsia" w:hAnsi="Arial" w:cs="Arial"/>
              </w:rPr>
              <w:t>1</w:t>
            </w:r>
            <w:r>
              <w:rPr>
                <w:rFonts w:ascii="Arial" w:eastAsiaTheme="minorEastAsia" w:hAnsi="Arial" w:cs="Arial"/>
              </w:rPr>
              <w:t>,</w:t>
            </w:r>
            <w:r w:rsidR="00CF022F" w:rsidRPr="00D17520">
              <w:rPr>
                <w:rFonts w:ascii="Arial" w:eastAsiaTheme="minorEastAsia" w:hAnsi="Arial" w:cs="Arial"/>
              </w:rPr>
              <w:t xml:space="preserve">2 </w:t>
            </w:r>
            <w:r>
              <w:rPr>
                <w:rFonts w:ascii="Arial" w:eastAsiaTheme="minorEastAsia" w:hAnsi="Arial" w:cs="Arial"/>
              </w:rPr>
              <w:t>–</w:t>
            </w:r>
            <w:r w:rsidR="00CF022F" w:rsidRPr="00D17520">
              <w:rPr>
                <w:rFonts w:ascii="Arial" w:eastAsiaTheme="minorEastAsia" w:hAnsi="Arial" w:cs="Arial"/>
              </w:rPr>
              <w:t xml:space="preserve"> 2</w:t>
            </w:r>
            <w:r>
              <w:rPr>
                <w:rFonts w:ascii="Arial" w:eastAsiaTheme="minorEastAsia" w:hAnsi="Arial" w:cs="Arial"/>
              </w:rPr>
              <w:t xml:space="preserve">,2 miliarde de vizitatori pe an, ceea ce a generat un venit adițional de </w:t>
            </w:r>
            <w:r w:rsidR="00CF022F" w:rsidRPr="00D17520">
              <w:rPr>
                <w:rFonts w:ascii="Arial" w:eastAsiaTheme="minorEastAsia" w:hAnsi="Arial" w:cs="Arial"/>
              </w:rPr>
              <w:t>50</w:t>
            </w:r>
            <w:r>
              <w:rPr>
                <w:rFonts w:ascii="Arial" w:eastAsiaTheme="minorEastAsia" w:hAnsi="Arial" w:cs="Arial"/>
              </w:rPr>
              <w:t>-85 de miliarde de euro</w:t>
            </w:r>
            <w:r w:rsidR="00CF022F" w:rsidRPr="00D17520">
              <w:rPr>
                <w:rFonts w:ascii="Arial" w:eastAsiaTheme="minorEastAsia" w:hAnsi="Arial" w:cs="Arial"/>
              </w:rPr>
              <w:t xml:space="preserve"> (Bio Intelligence Service, 2011).</w:t>
            </w:r>
            <w:r w:rsidR="00CF022F" w:rsidRPr="00D17520">
              <w:rPr>
                <w:rFonts w:ascii="Arial" w:eastAsiaTheme="minorEastAsia" w:hAnsi="Arial" w:cs="Arial"/>
              </w:rPr>
              <w:br/>
            </w:r>
          </w:p>
          <w:p w14:paraId="71DF6EBD" w14:textId="08646083" w:rsidR="002269E6" w:rsidRPr="00D17520" w:rsidRDefault="00F30E17" w:rsidP="00CF022F">
            <w:pPr>
              <w:numPr>
                <w:ilvl w:val="0"/>
                <w:numId w:val="9"/>
              </w:num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  <w:r>
              <w:rPr>
                <w:rFonts w:ascii="Arial" w:eastAsiaTheme="minorEastAsia" w:hAnsi="Arial" w:cs="Arial"/>
                <w:lang w:val="en-GB"/>
              </w:rPr>
              <w:t>S-a estimat că t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>urism</w:t>
            </w:r>
            <w:r>
              <w:rPr>
                <w:rFonts w:ascii="Arial" w:eastAsiaTheme="minorEastAsia" w:hAnsi="Arial" w:cs="Arial"/>
                <w:lang w:val="en-GB"/>
              </w:rPr>
              <w:t>ul și activitățile recreaționale legate de rețeaua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 Natura 2000 </w:t>
            </w:r>
            <w:r>
              <w:rPr>
                <w:rFonts w:ascii="Arial" w:eastAsiaTheme="minorEastAsia" w:hAnsi="Arial" w:cs="Arial"/>
                <w:lang w:val="en-GB"/>
              </w:rPr>
              <w:t>au susținut între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 4</w:t>
            </w:r>
            <w:r>
              <w:rPr>
                <w:rFonts w:ascii="Arial" w:eastAsiaTheme="minorEastAsia" w:hAnsi="Arial" w:cs="Arial"/>
                <w:lang w:val="en-GB"/>
              </w:rPr>
              <w:t>,5 și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 8 mil</w:t>
            </w:r>
            <w:r>
              <w:rPr>
                <w:rFonts w:ascii="Arial" w:eastAsiaTheme="minorEastAsia" w:hAnsi="Arial" w:cs="Arial"/>
                <w:lang w:val="en-GB"/>
              </w:rPr>
              <w:t>ioane de locuri de muncă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 (Bio Intelligence Service, 2011).</w:t>
            </w:r>
          </w:p>
          <w:p w14:paraId="6B8299FA" w14:textId="77777777" w:rsidR="00E02E64" w:rsidRDefault="00E02E64" w:rsidP="00FA59FE">
            <w:p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</w:p>
          <w:p w14:paraId="1D746496" w14:textId="7B4F5AD8" w:rsidR="00D17520" w:rsidRPr="002C097A" w:rsidRDefault="00F30E17" w:rsidP="002C097A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Sănătate</w:t>
            </w:r>
          </w:p>
          <w:p w14:paraId="46F76F44" w14:textId="77777777" w:rsidR="00D17520" w:rsidRPr="00D17520" w:rsidRDefault="00D17520" w:rsidP="00FA59FE">
            <w:p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</w:p>
          <w:p w14:paraId="3E72444E" w14:textId="133613BE" w:rsidR="00E02E64" w:rsidRPr="00FA59FE" w:rsidRDefault="00E02E64" w:rsidP="00FA59FE">
            <w:pPr>
              <w:rPr>
                <w:rFonts w:ascii="Arial" w:hAnsi="Arial" w:cs="Arial"/>
                <w:lang w:val="en"/>
              </w:rPr>
            </w:pPr>
            <w:r w:rsidRPr="00D17520">
              <w:rPr>
                <w:rFonts w:ascii="Arial" w:eastAsiaTheme="minorEastAsia" w:hAnsi="Arial" w:cs="Arial"/>
                <w:lang w:val="en-GB"/>
              </w:rPr>
              <w:t>N</w:t>
            </w:r>
            <w:r w:rsidR="00F30E17">
              <w:rPr>
                <w:rFonts w:ascii="Arial" w:eastAsiaTheme="minorEastAsia" w:hAnsi="Arial" w:cs="Arial"/>
                <w:lang w:val="en-GB"/>
              </w:rPr>
              <w:t>u toate beneficiile ariilor naturale protejate pot fi cuantificate în termeni economici. Cercetăr</w:t>
            </w:r>
            <w:r w:rsidR="008C051B">
              <w:rPr>
                <w:rFonts w:ascii="Arial" w:eastAsiaTheme="minorEastAsia" w:hAnsi="Arial" w:cs="Arial"/>
                <w:lang w:val="en-GB"/>
              </w:rPr>
              <w:t>i</w:t>
            </w:r>
            <w:r w:rsidR="00F30E17">
              <w:rPr>
                <w:rFonts w:ascii="Arial" w:eastAsiaTheme="minorEastAsia" w:hAnsi="Arial" w:cs="Arial"/>
                <w:lang w:val="en-GB"/>
              </w:rPr>
              <w:t xml:space="preserve">le din 2009 în beneficiile și sănătatea turiștilor </w:t>
            </w:r>
            <w:r w:rsidR="008C051B">
              <w:rPr>
                <w:rFonts w:ascii="Arial" w:eastAsiaTheme="minorEastAsia" w:hAnsi="Arial" w:cs="Arial"/>
                <w:lang w:val="en-GB"/>
              </w:rPr>
              <w:t>arată că</w:t>
            </w:r>
            <w:r w:rsidRPr="00D17520">
              <w:rPr>
                <w:rFonts w:ascii="Arial" w:eastAsiaTheme="minorEastAsia" w:hAnsi="Arial" w:cs="Arial"/>
                <w:lang w:val="en-GB"/>
              </w:rPr>
              <w:t xml:space="preserve">: </w:t>
            </w:r>
            <w:r w:rsidR="008C051B">
              <w:rPr>
                <w:rFonts w:ascii="Arial" w:eastAsiaTheme="minorEastAsia" w:hAnsi="Arial" w:cs="Arial"/>
                <w:lang w:val="en-GB"/>
              </w:rPr>
              <w:t xml:space="preserve">„Implicațiile acestui studiu au relevanță pentru </w:t>
            </w:r>
            <w:r w:rsidR="008C051B">
              <w:rPr>
                <w:rFonts w:ascii="Arial" w:eastAsiaTheme="minorEastAsia" w:hAnsi="Arial" w:cs="Arial"/>
                <w:lang w:val="en-GB"/>
              </w:rPr>
              <w:lastRenderedPageBreak/>
              <w:t>conservarea mediului, mai ales pentru a recunoaște că activitatea de conservare a habitatelor și a vieții sălbatice are o conexiune intrinsecă cu viitorul și starea de bine a populației umane care este parte din ecosistem și nu parte separată</w:t>
            </w:r>
            <w:r w:rsidRPr="00FA59FE">
              <w:rPr>
                <w:rFonts w:ascii="Arial" w:hAnsi="Arial" w:cs="Arial"/>
                <w:lang w:val="en"/>
              </w:rPr>
              <w:t>”  (</w:t>
            </w:r>
            <w:hyperlink r:id="rId50" w:history="1">
              <w:r w:rsidRPr="00FA59FE">
                <w:rPr>
                  <w:rStyle w:val="Hyperlink"/>
                  <w:rFonts w:ascii="Arial" w:hAnsi="Arial" w:cs="Arial"/>
                  <w:lang w:val="en"/>
                </w:rPr>
                <w:t>Wildlife tourism: the intangible, psychological benefits of human–wildlife encounters</w:t>
              </w:r>
            </w:hyperlink>
            <w:r w:rsidR="00FA59FE">
              <w:rPr>
                <w:rFonts w:ascii="Arial" w:hAnsi="Arial" w:cs="Arial"/>
                <w:lang w:val="en"/>
              </w:rPr>
              <w:t xml:space="preserve">, </w:t>
            </w:r>
            <w:r w:rsidR="00FA59FE">
              <w:rPr>
                <w:rStyle w:val="journalname"/>
                <w:rFonts w:ascii="Arial" w:hAnsi="Arial" w:cs="Arial"/>
                <w:color w:val="0000FF"/>
                <w:u w:val="single"/>
                <w:lang w:val="en"/>
              </w:rPr>
              <w:t>Current Issues in Tourism).</w:t>
            </w:r>
          </w:p>
          <w:p w14:paraId="6A76E589" w14:textId="03641C17" w:rsidR="002269E6" w:rsidRPr="00D17520" w:rsidRDefault="002269E6" w:rsidP="00FA59FE">
            <w:p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</w:p>
          <w:p w14:paraId="4311F74C" w14:textId="5E8C1BCB" w:rsidR="00CF022F" w:rsidRDefault="008C051B" w:rsidP="00FA59FE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lang w:val="en-GB"/>
              </w:rPr>
            </w:pPr>
            <w:r>
              <w:rPr>
                <w:rFonts w:ascii="Arial" w:eastAsiaTheme="minorEastAsia" w:hAnsi="Arial" w:cs="Arial"/>
                <w:lang w:val="en-GB"/>
              </w:rPr>
              <w:t>Cercetările privind vizitele în păduri și zone împădurite din Marea britanie arată că există o conexiune cu natura, că oamenii se simt mai bine aici, fizic și psihic, că există beneficii și că se recomandă ca aceste locuri să fie accesate de toate grupurile socio-economice</w:t>
            </w:r>
            <w:r w:rsidR="002269E6" w:rsidRPr="00FA59FE">
              <w:rPr>
                <w:rFonts w:ascii="Arial" w:eastAsiaTheme="minorEastAsia" w:hAnsi="Arial" w:cs="Arial"/>
                <w:lang w:val="en-GB"/>
              </w:rPr>
              <w:t xml:space="preserve"> (</w:t>
            </w:r>
            <w:hyperlink r:id="rId51" w:history="1">
              <w:r w:rsidR="002269E6" w:rsidRPr="00FA59FE">
                <w:rPr>
                  <w:rStyle w:val="Hyperlink"/>
                  <w:rFonts w:ascii="Arial" w:hAnsi="Arial" w:cs="Arial"/>
                  <w:lang w:val="en"/>
                </w:rPr>
                <w:t>Well-being for all? The social distribution of benefits gained from woodlands and forests in Britain</w:t>
              </w:r>
            </w:hyperlink>
            <w:r w:rsidR="002269E6" w:rsidRPr="00FA59FE">
              <w:rPr>
                <w:rFonts w:ascii="Arial" w:hAnsi="Arial" w:cs="Arial"/>
                <w:lang w:val="en"/>
              </w:rPr>
              <w:t xml:space="preserve">, </w:t>
            </w:r>
            <w:r w:rsidR="002269E6" w:rsidRPr="00FA59FE">
              <w:rPr>
                <w:rStyle w:val="journalname"/>
                <w:rFonts w:ascii="Arial" w:hAnsi="Arial" w:cs="Arial"/>
                <w:color w:val="0000FF"/>
                <w:u w:val="single"/>
                <w:lang w:val="en"/>
              </w:rPr>
              <w:t>Local Environment</w:t>
            </w:r>
            <w:r w:rsidR="00FA59FE">
              <w:rPr>
                <w:rFonts w:ascii="Arial" w:hAnsi="Arial" w:cs="Arial"/>
                <w:lang w:val="en"/>
              </w:rPr>
              <w:t>).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 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br/>
            </w:r>
          </w:p>
          <w:p w14:paraId="7CCA3BCE" w14:textId="366E5726" w:rsidR="00D17520" w:rsidRPr="002C097A" w:rsidRDefault="008C051B" w:rsidP="002C097A">
            <w:pPr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val="en-GB"/>
              </w:rPr>
              <w:t>Climat</w:t>
            </w:r>
          </w:p>
          <w:p w14:paraId="12059FA5" w14:textId="77777777" w:rsidR="00D17520" w:rsidRPr="00D17520" w:rsidRDefault="00D17520" w:rsidP="00FA59FE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lang w:val="en-GB"/>
              </w:rPr>
            </w:pPr>
          </w:p>
          <w:p w14:paraId="48EB006F" w14:textId="5615DDFB" w:rsidR="00226132" w:rsidRPr="00FA59FE" w:rsidRDefault="008C051B" w:rsidP="00FA59FE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eastAsiaTheme="minorEastAsia" w:hAnsi="Arial" w:cs="Arial"/>
                <w:lang w:val="en-GB"/>
              </w:rPr>
              <w:t xml:space="preserve">Siturile 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Natura 2000 </w:t>
            </w:r>
            <w:r>
              <w:rPr>
                <w:rFonts w:ascii="Arial" w:eastAsiaTheme="minorEastAsia" w:hAnsi="Arial" w:cs="Arial"/>
                <w:lang w:val="en-GB"/>
              </w:rPr>
              <w:t>joacă și un rol important în adaptarea la schimbările climatice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 (</w:t>
            </w:r>
            <w:hyperlink r:id="rId52" w:history="1">
              <w:r w:rsidR="00CF022F" w:rsidRPr="00D17520">
                <w:rPr>
                  <w:rFonts w:ascii="Arial" w:eastAsiaTheme="minorEastAsia" w:hAnsi="Arial" w:cs="Arial"/>
                  <w:color w:val="0000FF" w:themeColor="hyperlink"/>
                  <w:u w:val="single"/>
                  <w:lang w:val="en-GB"/>
                </w:rPr>
                <w:t>Guidance on Climate Change and Natura 2000, 2014)</w:t>
              </w:r>
            </w:hyperlink>
            <w:r w:rsidR="00226132" w:rsidRPr="00D17520">
              <w:rPr>
                <w:rFonts w:ascii="Arial" w:eastAsiaTheme="minorEastAsia" w:hAnsi="Arial" w:cs="Arial"/>
                <w:lang w:val="en-GB"/>
              </w:rPr>
              <w:t>.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 </w:t>
            </w:r>
            <w:r>
              <w:rPr>
                <w:rFonts w:ascii="Arial" w:eastAsiaTheme="minorEastAsia" w:hAnsi="Arial" w:cs="Arial"/>
                <w:lang w:val="en-GB"/>
              </w:rPr>
              <w:t xml:space="preserve">Siturile Natura 2000 înmagazinează acum în jur de 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>9</w:t>
            </w:r>
            <w:r>
              <w:rPr>
                <w:rFonts w:ascii="Arial" w:eastAsiaTheme="minorEastAsia" w:hAnsi="Arial" w:cs="Arial"/>
                <w:lang w:val="en-GB"/>
              </w:rPr>
              <w:t>,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6 </w:t>
            </w:r>
            <w:r>
              <w:rPr>
                <w:rFonts w:ascii="Arial" w:eastAsiaTheme="minorEastAsia" w:hAnsi="Arial" w:cs="Arial"/>
                <w:lang w:val="en-GB"/>
              </w:rPr>
              <w:t>miliarde de tone de carbon, echivalentul a 35 de miliarde de tone de</w:t>
            </w:r>
            <w:r w:rsidR="00CF022F" w:rsidRPr="00D17520">
              <w:rPr>
                <w:rFonts w:ascii="Arial" w:eastAsiaTheme="minorEastAsia" w:hAnsi="Arial" w:cs="Arial"/>
                <w:lang w:val="en-GB"/>
              </w:rPr>
              <w:t xml:space="preserve"> CO2, </w:t>
            </w:r>
            <w:r>
              <w:rPr>
                <w:rFonts w:ascii="Arial" w:eastAsiaTheme="minorEastAsia" w:hAnsi="Arial" w:cs="Arial"/>
                <w:lang w:val="en-GB"/>
              </w:rPr>
              <w:t xml:space="preserve">ceea ce este estimat că valorează între 600 si 1130 de miliarde  de euro. </w:t>
            </w:r>
          </w:p>
          <w:p w14:paraId="26D84E33" w14:textId="77777777" w:rsidR="00D17520" w:rsidRDefault="00D17520" w:rsidP="00FA59FE">
            <w:pPr>
              <w:spacing w:before="100" w:beforeAutospacing="1" w:after="100" w:afterAutospacing="1"/>
              <w:contextualSpacing/>
              <w:rPr>
                <w:rFonts w:ascii="Arial" w:eastAsiaTheme="minorEastAsia" w:hAnsi="Arial" w:cs="Arial"/>
                <w:lang w:val="en-GB"/>
              </w:rPr>
            </w:pPr>
          </w:p>
          <w:p w14:paraId="6144F10E" w14:textId="77777777" w:rsidR="008A6BA2" w:rsidRDefault="008A6BA2" w:rsidP="00FA59FE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46C713ED" w14:textId="7E814EC8" w:rsidR="002C097A" w:rsidRPr="008C519F" w:rsidRDefault="002C097A" w:rsidP="00FA59FE">
            <w:pPr>
              <w:spacing w:before="100" w:beforeAutospacing="1" w:after="100" w:afterAutospacing="1"/>
              <w:contextualSpacing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4F3C8C" w14:paraId="141CB5BC" w14:textId="77777777" w:rsidTr="007F646E">
        <w:tc>
          <w:tcPr>
            <w:tcW w:w="14100" w:type="dxa"/>
            <w:gridSpan w:val="2"/>
          </w:tcPr>
          <w:p w14:paraId="7D22C24E" w14:textId="2A1D2E7A" w:rsidR="004F3C8C" w:rsidRDefault="001231B0" w:rsidP="008C519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 </w:t>
            </w:r>
            <w:r w:rsidR="008C051B">
              <w:rPr>
                <w:rFonts w:ascii="Arial" w:hAnsi="Arial" w:cs="Arial"/>
                <w:b/>
                <w:sz w:val="24"/>
                <w:szCs w:val="24"/>
              </w:rPr>
              <w:t>De ce trebuie implementate Directivele Naturii din UE la nivel național</w:t>
            </w:r>
          </w:p>
          <w:p w14:paraId="3C654534" w14:textId="6CE08A33" w:rsidR="00317409" w:rsidRPr="008C519F" w:rsidRDefault="00317409" w:rsidP="008C519F">
            <w:pPr>
              <w:jc w:val="center"/>
              <w:rPr>
                <w:rFonts w:ascii="Arial" w:hAnsi="Arial" w:cs="Arial"/>
                <w:b/>
                <w:noProof/>
                <w:lang w:val="en-GB" w:eastAsia="fr-BE"/>
              </w:rPr>
            </w:pPr>
          </w:p>
        </w:tc>
      </w:tr>
      <w:tr w:rsidR="00535412" w14:paraId="4793167C" w14:textId="77777777" w:rsidTr="00186434">
        <w:tc>
          <w:tcPr>
            <w:tcW w:w="7050" w:type="dxa"/>
          </w:tcPr>
          <w:p w14:paraId="1422A5B3" w14:textId="77777777" w:rsidR="009530B0" w:rsidRDefault="005C3EE6" w:rsidP="005354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ro-RO" w:eastAsia="ro-RO"/>
              </w:rPr>
              <w:lastRenderedPageBreak/>
              <w:drawing>
                <wp:inline distT="0" distB="0" distL="0" distR="0" wp14:anchorId="49A34ECC" wp14:editId="72E921D3">
                  <wp:extent cx="2897293" cy="16573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soducto_57624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828" cy="165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5412">
              <w:rPr>
                <w:rFonts w:ascii="Arial" w:hAnsi="Arial" w:cs="Arial"/>
              </w:rPr>
              <w:t xml:space="preserve"> </w:t>
            </w:r>
          </w:p>
          <w:p w14:paraId="52F751F5" w14:textId="77777777" w:rsidR="009530B0" w:rsidRDefault="009530B0" w:rsidP="00535412">
            <w:pPr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8C519F">
              <w:rPr>
                <w:rFonts w:ascii="Arial" w:hAnsi="Arial" w:cs="Arial"/>
                <w:i/>
                <w:sz w:val="20"/>
                <w:szCs w:val="20"/>
                <w:lang w:val="en-GB"/>
              </w:rPr>
              <w:t>© WWF/Juanjo Carmona</w:t>
            </w:r>
          </w:p>
          <w:p w14:paraId="44AC7980" w14:textId="7996E641" w:rsidR="00535412" w:rsidRPr="00AE2443" w:rsidRDefault="005C3EE6" w:rsidP="00535412">
            <w:pPr>
              <w:rPr>
                <w:rFonts w:ascii="Arial" w:hAnsi="Arial" w:cs="Arial"/>
              </w:rPr>
            </w:pPr>
            <w:r w:rsidRPr="008C519F">
              <w:rPr>
                <w:rFonts w:ascii="Arial" w:hAnsi="Arial" w:cs="Arial"/>
                <w:i/>
                <w:sz w:val="20"/>
                <w:szCs w:val="20"/>
                <w:lang w:val="en-GB"/>
              </w:rPr>
              <w:br/>
            </w:r>
            <w:r w:rsidR="008C051B">
              <w:rPr>
                <w:rFonts w:ascii="Arial" w:hAnsi="Arial" w:cs="Arial"/>
                <w:b/>
              </w:rPr>
              <w:t xml:space="preserve">Oprirea exploatărilor de gaz în </w:t>
            </w:r>
            <w:r w:rsidRPr="008C519F">
              <w:rPr>
                <w:rFonts w:ascii="Arial" w:hAnsi="Arial" w:cs="Arial"/>
                <w:b/>
              </w:rPr>
              <w:t xml:space="preserve">Doñana </w:t>
            </w:r>
            <w:r w:rsidRPr="008C519F">
              <w:rPr>
                <w:rFonts w:ascii="Arial" w:hAnsi="Arial" w:cs="Arial"/>
                <w:b/>
              </w:rPr>
              <w:br/>
            </w:r>
            <w:r w:rsidR="008C051B">
              <w:rPr>
                <w:rFonts w:ascii="Arial" w:hAnsi="Arial" w:cs="Arial"/>
              </w:rPr>
              <w:t xml:space="preserve">cazul recent al unei companii care a încercat să obțină autorizație pentru o exploatare de gaz în situl Natura 2000, UNESCO World Heritage Site </w:t>
            </w:r>
            <w:r w:rsidR="00535412" w:rsidRPr="00AE2443">
              <w:rPr>
                <w:rFonts w:ascii="Arial" w:hAnsi="Arial" w:cs="Arial"/>
              </w:rPr>
              <w:t xml:space="preserve">Coto Doñana, </w:t>
            </w:r>
            <w:r w:rsidR="008C051B">
              <w:rPr>
                <w:rFonts w:ascii="Arial" w:hAnsi="Arial" w:cs="Arial"/>
              </w:rPr>
              <w:t xml:space="preserve">din Spania arată că este nevoie de protecție legală. </w:t>
            </w:r>
            <w:r w:rsidR="00535412" w:rsidRPr="00AE2443">
              <w:rPr>
                <w:rFonts w:ascii="Arial" w:hAnsi="Arial" w:cs="Arial"/>
              </w:rPr>
              <w:t xml:space="preserve"> </w:t>
            </w:r>
            <w:hyperlink r:id="rId54" w:history="1">
              <w:r w:rsidR="00535412" w:rsidRPr="00AE2443">
                <w:rPr>
                  <w:rStyle w:val="Hyperlink"/>
                  <w:rFonts w:ascii="Arial" w:hAnsi="Arial" w:cs="Arial"/>
                </w:rPr>
                <w:t>WWF Span</w:t>
              </w:r>
            </w:hyperlink>
            <w:r w:rsidR="008C051B">
              <w:rPr>
                <w:rStyle w:val="Hyperlink"/>
                <w:rFonts w:ascii="Arial" w:hAnsi="Arial" w:cs="Arial"/>
              </w:rPr>
              <w:t>ia</w:t>
            </w:r>
            <w:r w:rsidR="00535412" w:rsidRPr="00AE2443">
              <w:rPr>
                <w:rFonts w:ascii="Arial" w:hAnsi="Arial" w:cs="Arial"/>
              </w:rPr>
              <w:t xml:space="preserve"> </w:t>
            </w:r>
            <w:r w:rsidR="008C051B">
              <w:rPr>
                <w:rFonts w:ascii="Arial" w:hAnsi="Arial" w:cs="Arial"/>
              </w:rPr>
              <w:t>s-a opus proiectului</w:t>
            </w:r>
            <w:r w:rsidR="00B24437">
              <w:rPr>
                <w:rFonts w:ascii="Arial" w:hAnsi="Arial" w:cs="Arial"/>
              </w:rPr>
              <w:t xml:space="preserve"> și a denunțat neregulile din studiul de impact, solicitând intervenția Comisiei Europene. </w:t>
            </w:r>
            <w:r w:rsidR="00535412" w:rsidRPr="00AE2443">
              <w:rPr>
                <w:rFonts w:ascii="Arial" w:hAnsi="Arial" w:cs="Arial"/>
              </w:rPr>
              <w:t xml:space="preserve"> </w:t>
            </w:r>
            <w:hyperlink r:id="rId55" w:history="1">
              <w:r w:rsidR="00B24437">
                <w:rPr>
                  <w:rStyle w:val="Hyperlink"/>
                  <w:rFonts w:ascii="Arial" w:hAnsi="Arial" w:cs="Arial"/>
                </w:rPr>
                <w:t>Cazul e încă deschis</w:t>
              </w:r>
              <w:r w:rsidR="00535412" w:rsidRPr="00AE2443">
                <w:rPr>
                  <w:rStyle w:val="Hyperlink"/>
                  <w:rFonts w:ascii="Arial" w:hAnsi="Arial" w:cs="Arial"/>
                </w:rPr>
                <w:t>.</w:t>
              </w:r>
            </w:hyperlink>
          </w:p>
          <w:p w14:paraId="30FA92B5" w14:textId="77777777" w:rsidR="00535412" w:rsidRPr="00535412" w:rsidRDefault="00535412" w:rsidP="00AE2443">
            <w:pPr>
              <w:spacing w:before="60" w:after="60" w:line="280" w:lineRule="exact"/>
              <w:rPr>
                <w:rFonts w:ascii="Arial" w:hAnsi="Arial" w:cs="Arial"/>
                <w:b/>
                <w:noProof/>
                <w:sz w:val="20"/>
                <w:szCs w:val="20"/>
                <w:lang w:val="en-GB" w:eastAsia="fr-BE"/>
              </w:rPr>
            </w:pPr>
          </w:p>
        </w:tc>
        <w:tc>
          <w:tcPr>
            <w:tcW w:w="7050" w:type="dxa"/>
          </w:tcPr>
          <w:p w14:paraId="2022022F" w14:textId="77777777" w:rsidR="009530B0" w:rsidRDefault="005C3EE6" w:rsidP="008C51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ro-RO" w:eastAsia="ro-RO"/>
              </w:rPr>
              <w:drawing>
                <wp:inline distT="0" distB="0" distL="0" distR="0" wp14:anchorId="42053CC1" wp14:editId="2D84FCA3">
                  <wp:extent cx="2533650" cy="167961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nt_image1_natuur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67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br/>
            </w:r>
          </w:p>
          <w:p w14:paraId="38B750F5" w14:textId="77777777" w:rsidR="009530B0" w:rsidRDefault="009530B0" w:rsidP="008C519F">
            <w:pPr>
              <w:rPr>
                <w:rFonts w:ascii="Arial" w:hAnsi="Arial" w:cs="Arial"/>
                <w:b/>
              </w:rPr>
            </w:pPr>
          </w:p>
          <w:p w14:paraId="17DAFFC6" w14:textId="03FC9A7E" w:rsidR="00535412" w:rsidRPr="00535412" w:rsidRDefault="005C3EE6" w:rsidP="00B24437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</w:rPr>
              <w:t>Port</w:t>
            </w:r>
            <w:r w:rsidR="00B24437">
              <w:rPr>
                <w:rFonts w:ascii="Arial" w:hAnsi="Arial" w:cs="Arial"/>
                <w:b/>
              </w:rPr>
              <w:t>ul</w:t>
            </w:r>
            <w:r>
              <w:rPr>
                <w:rFonts w:ascii="Arial" w:hAnsi="Arial" w:cs="Arial"/>
                <w:b/>
              </w:rPr>
              <w:t xml:space="preserve"> Antwerp, Natur</w:t>
            </w:r>
            <w:r w:rsidR="00B24437">
              <w:rPr>
                <w:rFonts w:ascii="Arial" w:hAnsi="Arial" w:cs="Arial"/>
                <w:b/>
              </w:rPr>
              <w:t>ă și economie</w:t>
            </w:r>
            <w:r>
              <w:rPr>
                <w:rFonts w:ascii="Arial" w:hAnsi="Arial" w:cs="Arial"/>
                <w:b/>
              </w:rPr>
              <w:br/>
            </w:r>
            <w:hyperlink r:id="rId57" w:history="1">
              <w:r w:rsidR="00766847">
                <w:rPr>
                  <w:rStyle w:val="Hyperlink"/>
                  <w:rFonts w:ascii="Arial" w:hAnsi="Arial" w:cs="Arial"/>
                </w:rPr>
                <w:t>Port</w:t>
              </w:r>
              <w:r w:rsidR="00B24437">
                <w:rPr>
                  <w:rStyle w:val="Hyperlink"/>
                  <w:rFonts w:ascii="Arial" w:hAnsi="Arial" w:cs="Arial"/>
                </w:rPr>
                <w:t>ul din</w:t>
              </w:r>
              <w:r w:rsidR="004C5585" w:rsidRPr="00075F01">
                <w:rPr>
                  <w:rStyle w:val="Hyperlink"/>
                  <w:rFonts w:ascii="Arial" w:hAnsi="Arial" w:cs="Arial"/>
                </w:rPr>
                <w:t xml:space="preserve"> Antwe</w:t>
              </w:r>
              <w:r w:rsidR="00AD36C7">
                <w:rPr>
                  <w:rStyle w:val="Hyperlink"/>
                  <w:rFonts w:ascii="Arial" w:hAnsi="Arial" w:cs="Arial"/>
                </w:rPr>
                <w:t>r</w:t>
              </w:r>
              <w:r w:rsidR="004C5585" w:rsidRPr="00075F01">
                <w:rPr>
                  <w:rStyle w:val="Hyperlink"/>
                  <w:rFonts w:ascii="Arial" w:hAnsi="Arial" w:cs="Arial"/>
                </w:rPr>
                <w:t>p</w:t>
              </w:r>
            </w:hyperlink>
            <w:r w:rsidR="004C5585" w:rsidRPr="00075F01">
              <w:rPr>
                <w:rFonts w:ascii="Arial" w:hAnsi="Arial" w:cs="Arial"/>
              </w:rPr>
              <w:t xml:space="preserve">, </w:t>
            </w:r>
            <w:r w:rsidR="00B24437">
              <w:rPr>
                <w:rFonts w:ascii="Arial" w:hAnsi="Arial" w:cs="Arial"/>
              </w:rPr>
              <w:t>cel mai mare proi</w:t>
            </w:r>
            <w:r w:rsidR="004C5585" w:rsidRPr="00075F01">
              <w:rPr>
                <w:rFonts w:ascii="Arial" w:hAnsi="Arial" w:cs="Arial"/>
              </w:rPr>
              <w:t xml:space="preserve">ect </w:t>
            </w:r>
            <w:r w:rsidR="00B24437">
              <w:rPr>
                <w:rFonts w:ascii="Arial" w:hAnsi="Arial" w:cs="Arial"/>
              </w:rPr>
              <w:t xml:space="preserve">de </w:t>
            </w:r>
            <w:r w:rsidR="004C5585" w:rsidRPr="00075F01">
              <w:rPr>
                <w:rFonts w:ascii="Arial" w:hAnsi="Arial" w:cs="Arial"/>
              </w:rPr>
              <w:t>cargo hub</w:t>
            </w:r>
            <w:r w:rsidR="00B24437">
              <w:rPr>
                <w:rFonts w:ascii="Arial" w:hAnsi="Arial" w:cs="Arial"/>
              </w:rPr>
              <w:t xml:space="preserve"> european</w:t>
            </w:r>
            <w:r w:rsidR="004C5585" w:rsidRPr="00075F01">
              <w:rPr>
                <w:rFonts w:ascii="Arial" w:hAnsi="Arial" w:cs="Arial"/>
              </w:rPr>
              <w:t xml:space="preserve">, </w:t>
            </w:r>
            <w:r w:rsidR="00B24437">
              <w:rPr>
                <w:rFonts w:ascii="Arial" w:hAnsi="Arial" w:cs="Arial"/>
                <w:color w:val="000000"/>
                <w:shd w:val="clear" w:color="auto" w:fill="FFFFFF"/>
              </w:rPr>
              <w:t>include și situri Natura 2000</w:t>
            </w:r>
            <w:r w:rsidR="00B24437">
              <w:rPr>
                <w:rFonts w:ascii="Arial" w:hAnsi="Arial" w:cs="Arial"/>
                <w:color w:val="000000"/>
                <w:shd w:val="clear" w:color="auto" w:fill="FFFFFF"/>
              </w:rPr>
              <w:t xml:space="preserve">. Zona portului adăpostește 90 de specii de animale și plante protejate. Portul a primit Premiul </w:t>
            </w:r>
            <w:r w:rsidR="004C5585" w:rsidRPr="00075F01">
              <w:rPr>
                <w:rFonts w:ascii="Arial" w:eastAsia="Times New Roman" w:hAnsi="Arial" w:cs="Arial"/>
                <w:bCs/>
                <w:color w:val="000000"/>
                <w:lang w:eastAsia="fr-BE"/>
              </w:rPr>
              <w:t>Environmental World Ports Award 2013</w:t>
            </w:r>
            <w:r w:rsidR="004C5585" w:rsidRPr="00075F01">
              <w:rPr>
                <w:rFonts w:ascii="Arial" w:eastAsia="Times New Roman" w:hAnsi="Arial" w:cs="Arial"/>
                <w:color w:val="000000"/>
                <w:lang w:eastAsia="fr-BE"/>
              </w:rPr>
              <w:t> </w:t>
            </w:r>
            <w:r w:rsidR="00B24437">
              <w:rPr>
                <w:rFonts w:ascii="Arial" w:eastAsia="Times New Roman" w:hAnsi="Arial" w:cs="Arial"/>
                <w:color w:val="000000"/>
                <w:lang w:eastAsia="fr-BE"/>
              </w:rPr>
              <w:t>î</w:t>
            </w:r>
            <w:r w:rsidR="004C5585" w:rsidRPr="00075F01">
              <w:rPr>
                <w:rFonts w:ascii="Arial" w:eastAsia="Times New Roman" w:hAnsi="Arial" w:cs="Arial"/>
                <w:color w:val="000000"/>
                <w:lang w:eastAsia="fr-BE"/>
              </w:rPr>
              <w:t xml:space="preserve">n Abu Dhabi </w:t>
            </w:r>
            <w:r w:rsidR="00B24437">
              <w:rPr>
                <w:rFonts w:ascii="Arial" w:eastAsia="Times New Roman" w:hAnsi="Arial" w:cs="Arial"/>
                <w:color w:val="000000"/>
                <w:lang w:eastAsia="fr-BE"/>
              </w:rPr>
              <w:t>pentru contribuția la protejarea mediului</w:t>
            </w:r>
            <w:r>
              <w:rPr>
                <w:rFonts w:ascii="Arial" w:eastAsia="Times New Roman" w:hAnsi="Arial" w:cs="Arial"/>
                <w:color w:val="000000"/>
                <w:lang w:eastAsia="fr-BE"/>
              </w:rPr>
              <w:t>.</w:t>
            </w:r>
          </w:p>
        </w:tc>
      </w:tr>
    </w:tbl>
    <w:p w14:paraId="281BC4DB" w14:textId="77777777" w:rsidR="003E1F13" w:rsidRPr="003E1F13" w:rsidRDefault="003E1F13" w:rsidP="003E1F13">
      <w:pPr>
        <w:pStyle w:val="ListParagraph"/>
        <w:spacing w:before="60" w:after="60" w:line="280" w:lineRule="exact"/>
        <w:rPr>
          <w:rFonts w:ascii="Arial" w:eastAsia="Times New Roman" w:hAnsi="Arial" w:cs="Arial"/>
          <w:color w:val="000000"/>
          <w:sz w:val="22"/>
          <w:szCs w:val="22"/>
          <w:lang w:val="en-GB" w:eastAsia="en-GB"/>
        </w:rPr>
      </w:pPr>
    </w:p>
    <w:p w14:paraId="26DAFA93" w14:textId="4FEC2AF5" w:rsidR="002E2FCC" w:rsidRPr="00EB580C" w:rsidRDefault="00107DDB" w:rsidP="002E2FCC">
      <w:pPr>
        <w:rPr>
          <w:rStyle w:val="Hyperlink"/>
          <w:rFonts w:ascii="Arial" w:hAnsi="Arial" w:cs="Arial"/>
          <w:lang w:val="it-IT"/>
        </w:rPr>
      </w:pPr>
      <w:r>
        <w:rPr>
          <w:rFonts w:ascii="Arial" w:hAnsi="Arial" w:cs="Arial"/>
          <w:b/>
          <w:lang w:val="it-IT"/>
        </w:rPr>
        <w:t>Contacte</w:t>
      </w:r>
      <w:r w:rsidR="002E2FCC" w:rsidRPr="002E2FCC">
        <w:rPr>
          <w:rFonts w:ascii="Arial" w:hAnsi="Arial" w:cs="Arial"/>
          <w:b/>
          <w:lang w:val="it-IT"/>
        </w:rPr>
        <w:t xml:space="preserve">: </w:t>
      </w:r>
      <w:r w:rsidR="002E2FCC" w:rsidRPr="002E2FCC">
        <w:rPr>
          <w:rFonts w:ascii="Arial" w:hAnsi="Arial" w:cs="Arial"/>
          <w:b/>
          <w:lang w:val="it-IT"/>
        </w:rPr>
        <w:br/>
      </w:r>
      <w:r w:rsidR="002E2FCC" w:rsidRPr="00EB580C">
        <w:rPr>
          <w:rFonts w:ascii="Arial" w:hAnsi="Arial" w:cs="Arial"/>
          <w:lang w:val="it-IT"/>
        </w:rPr>
        <w:t>BirdLife E</w:t>
      </w:r>
      <w:r w:rsidR="002E2FCC">
        <w:rPr>
          <w:rFonts w:ascii="Arial" w:hAnsi="Arial" w:cs="Arial"/>
          <w:lang w:val="it-IT"/>
        </w:rPr>
        <w:t xml:space="preserve">urope: Luca Bonaccorsi, +32 478 </w:t>
      </w:r>
      <w:r w:rsidR="002E2FCC" w:rsidRPr="00EB580C">
        <w:rPr>
          <w:rFonts w:ascii="Arial" w:hAnsi="Arial" w:cs="Arial"/>
          <w:lang w:val="it-IT"/>
        </w:rPr>
        <w:t>20</w:t>
      </w:r>
      <w:r w:rsidR="002E2FCC">
        <w:rPr>
          <w:rFonts w:ascii="Arial" w:hAnsi="Arial" w:cs="Arial"/>
          <w:lang w:val="it-IT"/>
        </w:rPr>
        <w:t xml:space="preserve"> </w:t>
      </w:r>
      <w:r w:rsidR="002E2FCC" w:rsidRPr="00EB580C">
        <w:rPr>
          <w:rFonts w:ascii="Arial" w:hAnsi="Arial" w:cs="Arial"/>
          <w:lang w:val="it-IT"/>
        </w:rPr>
        <w:t>62</w:t>
      </w:r>
      <w:r w:rsidR="002E2FCC">
        <w:rPr>
          <w:rFonts w:ascii="Arial" w:hAnsi="Arial" w:cs="Arial"/>
          <w:lang w:val="it-IT"/>
        </w:rPr>
        <w:t xml:space="preserve"> </w:t>
      </w:r>
      <w:r w:rsidR="002E2FCC" w:rsidRPr="00EB580C">
        <w:rPr>
          <w:rFonts w:ascii="Arial" w:hAnsi="Arial" w:cs="Arial"/>
          <w:lang w:val="it-IT"/>
        </w:rPr>
        <w:t xml:space="preserve">84, </w:t>
      </w:r>
      <w:hyperlink r:id="rId58" w:history="1">
        <w:r w:rsidR="002E2FCC" w:rsidRPr="00EB580C">
          <w:rPr>
            <w:rStyle w:val="Hyperlink"/>
            <w:rFonts w:ascii="Arial" w:hAnsi="Arial" w:cs="Arial"/>
            <w:lang w:val="it-IT"/>
          </w:rPr>
          <w:t>luca.bonaccorsi@birdlife.org</w:t>
        </w:r>
      </w:hyperlink>
    </w:p>
    <w:p w14:paraId="39CBAEBF" w14:textId="77777777" w:rsidR="002E2FCC" w:rsidRPr="00EB580C" w:rsidRDefault="002E2FCC" w:rsidP="002E2FCC">
      <w:pPr>
        <w:rPr>
          <w:rFonts w:ascii="Arial" w:hAnsi="Arial" w:cs="Arial"/>
          <w:lang w:val="it-IT"/>
        </w:rPr>
      </w:pPr>
      <w:r w:rsidRPr="00EB580C">
        <w:rPr>
          <w:rFonts w:ascii="Arial" w:hAnsi="Arial" w:cs="Arial"/>
          <w:lang w:val="it-IT"/>
        </w:rPr>
        <w:t>WW</w:t>
      </w:r>
      <w:r>
        <w:rPr>
          <w:rFonts w:ascii="Arial" w:hAnsi="Arial" w:cs="Arial"/>
          <w:lang w:val="it-IT"/>
        </w:rPr>
        <w:t xml:space="preserve">F EPO: Stefania Campogianni,+32 499 </w:t>
      </w:r>
      <w:r w:rsidRPr="00EB580C">
        <w:rPr>
          <w:rFonts w:ascii="Arial" w:hAnsi="Arial" w:cs="Arial"/>
          <w:lang w:val="it-IT"/>
        </w:rPr>
        <w:t>53</w:t>
      </w:r>
      <w:r>
        <w:rPr>
          <w:rFonts w:ascii="Arial" w:hAnsi="Arial" w:cs="Arial"/>
          <w:lang w:val="it-IT"/>
        </w:rPr>
        <w:t xml:space="preserve"> </w:t>
      </w:r>
      <w:r w:rsidRPr="00EB580C">
        <w:rPr>
          <w:rFonts w:ascii="Arial" w:hAnsi="Arial" w:cs="Arial"/>
          <w:lang w:val="it-IT"/>
        </w:rPr>
        <w:t>97</w:t>
      </w:r>
      <w:r>
        <w:rPr>
          <w:rFonts w:ascii="Arial" w:hAnsi="Arial" w:cs="Arial"/>
          <w:lang w:val="it-IT"/>
        </w:rPr>
        <w:t xml:space="preserve"> </w:t>
      </w:r>
      <w:r w:rsidRPr="00EB580C">
        <w:rPr>
          <w:rFonts w:ascii="Arial" w:hAnsi="Arial" w:cs="Arial"/>
          <w:lang w:val="it-IT"/>
        </w:rPr>
        <w:t xml:space="preserve">36, </w:t>
      </w:r>
      <w:hyperlink r:id="rId59" w:history="1">
        <w:r w:rsidRPr="00EB580C">
          <w:rPr>
            <w:rStyle w:val="Hyperlink"/>
            <w:rFonts w:ascii="Arial" w:hAnsi="Arial" w:cs="Arial"/>
            <w:lang w:val="it-IT"/>
          </w:rPr>
          <w:t>scampogianni@wwf.eu</w:t>
        </w:r>
      </w:hyperlink>
    </w:p>
    <w:p w14:paraId="55FBAAF4" w14:textId="77777777" w:rsidR="002E2FCC" w:rsidRPr="00585AC7" w:rsidRDefault="002E2FCC" w:rsidP="002E2FCC">
      <w:pPr>
        <w:rPr>
          <w:rFonts w:ascii="Arial" w:hAnsi="Arial" w:cs="Arial"/>
          <w:lang w:val="fr-BE"/>
        </w:rPr>
      </w:pPr>
      <w:r w:rsidRPr="00585AC7">
        <w:rPr>
          <w:rFonts w:ascii="Arial" w:hAnsi="Arial" w:cs="Arial"/>
          <w:lang w:val="fr-BE"/>
        </w:rPr>
        <w:t xml:space="preserve">European Environmental Bureau: Philippa Jones, </w:t>
      </w:r>
      <w:r>
        <w:rPr>
          <w:rFonts w:ascii="Arial" w:hAnsi="Arial" w:cs="Arial"/>
          <w:lang w:val="fr-BE"/>
        </w:rPr>
        <w:t>+32 4</w:t>
      </w:r>
      <w:r w:rsidRPr="00585AC7">
        <w:rPr>
          <w:rFonts w:ascii="Arial" w:hAnsi="Arial" w:cs="Arial"/>
          <w:lang w:val="fr-BE"/>
        </w:rPr>
        <w:t xml:space="preserve">71 57 01 81, </w:t>
      </w:r>
      <w:hyperlink r:id="rId60" w:history="1">
        <w:r w:rsidRPr="00585AC7">
          <w:rPr>
            <w:rStyle w:val="Hyperlink"/>
            <w:rFonts w:ascii="Arial" w:hAnsi="Arial" w:cs="Arial"/>
            <w:lang w:val="fr-BE"/>
          </w:rPr>
          <w:t>philippa.jones@eeb.org</w:t>
        </w:r>
      </w:hyperlink>
    </w:p>
    <w:p w14:paraId="780C7DF1" w14:textId="6E2F5E37" w:rsidR="00574A59" w:rsidRDefault="002E2FCC" w:rsidP="00D23E53">
      <w:pPr>
        <w:rPr>
          <w:rFonts w:ascii="Arial" w:hAnsi="Arial" w:cs="Arial"/>
        </w:rPr>
      </w:pPr>
      <w:r w:rsidRPr="00EB580C">
        <w:rPr>
          <w:rFonts w:ascii="Arial" w:hAnsi="Arial" w:cs="Arial"/>
        </w:rPr>
        <w:t>Friends of the Earth Europe:</w:t>
      </w:r>
      <w:r>
        <w:rPr>
          <w:rFonts w:ascii="Arial" w:hAnsi="Arial" w:cs="Arial"/>
        </w:rPr>
        <w:t xml:space="preserve"> </w:t>
      </w:r>
      <w:r w:rsidRPr="009439F2">
        <w:rPr>
          <w:rFonts w:ascii="Arial" w:hAnsi="Arial" w:cs="Arial"/>
          <w:lang w:val="it-IT"/>
        </w:rPr>
        <w:t>Paul Hallows, + 32 2 839 10 3</w:t>
      </w:r>
      <w:r>
        <w:rPr>
          <w:rFonts w:ascii="Arial" w:hAnsi="Arial" w:cs="Arial"/>
          <w:lang w:val="it-IT"/>
        </w:rPr>
        <w:t>3</w:t>
      </w:r>
      <w:r w:rsidRPr="009439F2">
        <w:rPr>
          <w:rFonts w:ascii="Arial" w:hAnsi="Arial" w:cs="Arial"/>
          <w:lang w:val="it-IT"/>
        </w:rPr>
        <w:t xml:space="preserve">, </w:t>
      </w:r>
      <w:hyperlink r:id="rId61" w:history="1">
        <w:r w:rsidRPr="00E77D20">
          <w:rPr>
            <w:rStyle w:val="Hyperlink"/>
            <w:rFonts w:ascii="Arial" w:hAnsi="Arial" w:cs="Arial"/>
            <w:lang w:val="it-IT"/>
          </w:rPr>
          <w:t>paul.hallows@foeeurope.org</w:t>
        </w:r>
      </w:hyperlink>
      <w:r w:rsidR="00766847">
        <w:rPr>
          <w:rStyle w:val="Hyperlink"/>
          <w:rFonts w:ascii="Arial" w:hAnsi="Arial" w:cs="Arial"/>
          <w:lang w:val="it-IT"/>
        </w:rPr>
        <w:t>.</w:t>
      </w:r>
    </w:p>
    <w:p w14:paraId="5F2A46FA" w14:textId="21471836" w:rsidR="00D51826" w:rsidRPr="00C16E56" w:rsidRDefault="00D51826" w:rsidP="008C519F">
      <w:pPr>
        <w:rPr>
          <w:rFonts w:ascii="Arial" w:eastAsia="Times New Roman" w:hAnsi="Arial" w:cs="Arial"/>
          <w:color w:val="222222"/>
          <w:lang w:eastAsia="en-GB"/>
        </w:rPr>
      </w:pPr>
      <w:r w:rsidRPr="00C16E56">
        <w:rPr>
          <w:rFonts w:ascii="Arial" w:eastAsia="Times New Roman" w:hAnsi="Arial" w:cs="Arial"/>
          <w:color w:val="222222"/>
          <w:lang w:eastAsia="en-GB"/>
        </w:rPr>
        <w:t xml:space="preserve"> </w:t>
      </w:r>
    </w:p>
    <w:sectPr w:rsidR="00D51826" w:rsidRPr="00C16E56" w:rsidSect="00FA59FE">
      <w:headerReference w:type="default" r:id="rId62"/>
      <w:pgSz w:w="16840" w:h="11900" w:orient="landscape"/>
      <w:pgMar w:top="1800" w:right="1440" w:bottom="1418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3E6220A" w15:done="0"/>
  <w15:commentEx w15:paraId="01BB300F" w15:done="0"/>
  <w15:commentEx w15:paraId="12910670" w15:done="0"/>
  <w15:commentEx w15:paraId="458FFD8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A17245" w14:textId="77777777" w:rsidR="00CA3B56" w:rsidRDefault="00CA3B56" w:rsidP="006F06BE">
      <w:r>
        <w:separator/>
      </w:r>
    </w:p>
  </w:endnote>
  <w:endnote w:type="continuationSeparator" w:id="0">
    <w:p w14:paraId="3F6184BD" w14:textId="77777777" w:rsidR="00CA3B56" w:rsidRDefault="00CA3B56" w:rsidP="006F0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AAA841" w14:textId="77777777" w:rsidR="00CA3B56" w:rsidRDefault="00CA3B56" w:rsidP="006F06BE">
      <w:r>
        <w:separator/>
      </w:r>
    </w:p>
  </w:footnote>
  <w:footnote w:type="continuationSeparator" w:id="0">
    <w:p w14:paraId="1E147841" w14:textId="77777777" w:rsidR="00CA3B56" w:rsidRDefault="00CA3B56" w:rsidP="006F06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85AF0" w14:textId="7BAF8505" w:rsidR="001C3BD6" w:rsidRPr="001C3BD6" w:rsidRDefault="001C3BD6" w:rsidP="001C3BD6">
    <w:pPr>
      <w:pStyle w:val="Header"/>
    </w:pPr>
    <w:r>
      <w:rPr>
        <w:noProof/>
        <w:lang w:val="ro-RO" w:eastAsia="ro-RO"/>
      </w:rPr>
      <w:drawing>
        <wp:inline distT="0" distB="0" distL="0" distR="0" wp14:anchorId="02FFCC6D" wp14:editId="2A521D6F">
          <wp:extent cx="1115695" cy="1012190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101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lang w:val="fr-BE" w:eastAsia="fr-BE"/>
      </w:rPr>
      <w:t xml:space="preserve">      </w:t>
    </w:r>
    <w:r w:rsidRPr="00FA59FE">
      <w:rPr>
        <w:rFonts w:ascii="Arial" w:hAnsi="Arial" w:cs="Arial"/>
        <w:b/>
        <w:noProof/>
        <w:lang w:val="ro-RO" w:eastAsia="ro-RO"/>
      </w:rPr>
      <w:drawing>
        <wp:inline distT="0" distB="0" distL="0" distR="0" wp14:anchorId="2B3FE8C5" wp14:editId="4DD195F2">
          <wp:extent cx="1162050" cy="90487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lang w:val="fr-BE" w:eastAsia="fr-BE"/>
      </w:rPr>
      <w:t xml:space="preserve">      </w:t>
    </w:r>
    <w:r w:rsidRPr="00FA59FE">
      <w:rPr>
        <w:rFonts w:ascii="Arial" w:hAnsi="Arial" w:cs="Arial"/>
        <w:b/>
        <w:noProof/>
        <w:lang w:val="ro-RO" w:eastAsia="ro-RO"/>
      </w:rPr>
      <w:drawing>
        <wp:inline distT="0" distB="0" distL="0" distR="0" wp14:anchorId="7C725095" wp14:editId="488A6501">
          <wp:extent cx="581025" cy="9720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ee_portrai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335" cy="972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lang w:val="fr-BE" w:eastAsia="fr-BE"/>
      </w:rPr>
      <w:t xml:space="preserve">       </w:t>
    </w:r>
    <w:r w:rsidRPr="00FA59FE">
      <w:rPr>
        <w:rFonts w:ascii="Arial" w:hAnsi="Arial" w:cs="Arial"/>
        <w:b/>
        <w:noProof/>
        <w:lang w:val="ro-RO" w:eastAsia="ro-RO"/>
      </w:rPr>
      <w:drawing>
        <wp:inline distT="0" distB="0" distL="0" distR="0" wp14:anchorId="178F1106" wp14:editId="668CBE90">
          <wp:extent cx="838200" cy="111206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ndalone25mm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428" cy="11083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78E13DE"/>
    <w:multiLevelType w:val="hybridMultilevel"/>
    <w:tmpl w:val="CB925492"/>
    <w:lvl w:ilvl="0" w:tplc="E1DEBA12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60723B"/>
    <w:multiLevelType w:val="hybridMultilevel"/>
    <w:tmpl w:val="0A50E9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E653732"/>
    <w:multiLevelType w:val="multilevel"/>
    <w:tmpl w:val="7E4C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532DAF"/>
    <w:multiLevelType w:val="hybridMultilevel"/>
    <w:tmpl w:val="BFEA1492"/>
    <w:lvl w:ilvl="0" w:tplc="14E864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94765"/>
    <w:multiLevelType w:val="hybridMultilevel"/>
    <w:tmpl w:val="64E2B338"/>
    <w:lvl w:ilvl="0" w:tplc="E1DEBA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23104"/>
    <w:multiLevelType w:val="hybridMultilevel"/>
    <w:tmpl w:val="5F188D16"/>
    <w:lvl w:ilvl="0" w:tplc="0B3A215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267F1F"/>
    <w:multiLevelType w:val="hybridMultilevel"/>
    <w:tmpl w:val="515ED66A"/>
    <w:lvl w:ilvl="0" w:tplc="E1DEBA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9A3411"/>
    <w:multiLevelType w:val="hybridMultilevel"/>
    <w:tmpl w:val="9F2612E6"/>
    <w:lvl w:ilvl="0" w:tplc="7E2869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E501CC"/>
    <w:multiLevelType w:val="hybridMultilevel"/>
    <w:tmpl w:val="D5B4D29E"/>
    <w:lvl w:ilvl="0" w:tplc="E1DEBA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44A20"/>
    <w:multiLevelType w:val="hybridMultilevel"/>
    <w:tmpl w:val="C298F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653834"/>
    <w:multiLevelType w:val="hybridMultilevel"/>
    <w:tmpl w:val="B148BFAC"/>
    <w:lvl w:ilvl="0" w:tplc="9398C478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3853B40"/>
    <w:multiLevelType w:val="hybridMultilevel"/>
    <w:tmpl w:val="E70A1DB0"/>
    <w:lvl w:ilvl="0" w:tplc="9398C47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A44233"/>
    <w:multiLevelType w:val="hybridMultilevel"/>
    <w:tmpl w:val="5B4A86D4"/>
    <w:lvl w:ilvl="0" w:tplc="CA98D4E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4F4808"/>
    <w:multiLevelType w:val="hybridMultilevel"/>
    <w:tmpl w:val="1EE0EF48"/>
    <w:lvl w:ilvl="0" w:tplc="080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7C94064B"/>
    <w:multiLevelType w:val="hybridMultilevel"/>
    <w:tmpl w:val="4C44571A"/>
    <w:lvl w:ilvl="0" w:tplc="E1DEBA1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9D26C5"/>
    <w:multiLevelType w:val="multilevel"/>
    <w:tmpl w:val="23561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6F1B1E"/>
    <w:multiLevelType w:val="hybridMultilevel"/>
    <w:tmpl w:val="1EB6A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1"/>
  </w:num>
  <w:num w:numId="4">
    <w:abstractNumId w:val="3"/>
  </w:num>
  <w:num w:numId="5">
    <w:abstractNumId w:val="16"/>
  </w:num>
  <w:num w:numId="6">
    <w:abstractNumId w:val="0"/>
  </w:num>
  <w:num w:numId="7">
    <w:abstractNumId w:val="1"/>
  </w:num>
  <w:num w:numId="8">
    <w:abstractNumId w:val="2"/>
  </w:num>
  <w:num w:numId="9">
    <w:abstractNumId w:val="9"/>
  </w:num>
  <w:num w:numId="10">
    <w:abstractNumId w:val="17"/>
  </w:num>
  <w:num w:numId="11">
    <w:abstractNumId w:val="10"/>
  </w:num>
  <w:num w:numId="12">
    <w:abstractNumId w:val="12"/>
  </w:num>
  <w:num w:numId="13">
    <w:abstractNumId w:val="4"/>
  </w:num>
  <w:num w:numId="14">
    <w:abstractNumId w:val="13"/>
  </w:num>
  <w:num w:numId="15">
    <w:abstractNumId w:val="6"/>
  </w:num>
  <w:num w:numId="16">
    <w:abstractNumId w:val="8"/>
  </w:num>
  <w:num w:numId="17">
    <w:abstractNumId w:val="15"/>
  </w:num>
  <w:num w:numId="18">
    <w:abstractNumId w:val="7"/>
  </w:num>
  <w:num w:numId="19">
    <w:abstractNumId w:val="18"/>
  </w:num>
  <w:num w:numId="20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dra Bell">
    <w15:presenceInfo w15:providerId="AD" w15:userId="S-1-5-21-2679989050-526948864-1341049274-13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F7F"/>
    <w:rsid w:val="00047DFF"/>
    <w:rsid w:val="00054083"/>
    <w:rsid w:val="00062F6F"/>
    <w:rsid w:val="00075F01"/>
    <w:rsid w:val="00094D72"/>
    <w:rsid w:val="000B2641"/>
    <w:rsid w:val="000C3D2D"/>
    <w:rsid w:val="000D421D"/>
    <w:rsid w:val="000F61EC"/>
    <w:rsid w:val="00107DDB"/>
    <w:rsid w:val="001231B0"/>
    <w:rsid w:val="00136CF0"/>
    <w:rsid w:val="001562E1"/>
    <w:rsid w:val="0016124B"/>
    <w:rsid w:val="00182BA6"/>
    <w:rsid w:val="00184C9F"/>
    <w:rsid w:val="00185522"/>
    <w:rsid w:val="00186434"/>
    <w:rsid w:val="001B75A8"/>
    <w:rsid w:val="001C3BD6"/>
    <w:rsid w:val="001C49A6"/>
    <w:rsid w:val="002077C1"/>
    <w:rsid w:val="00226132"/>
    <w:rsid w:val="002269E6"/>
    <w:rsid w:val="0024102E"/>
    <w:rsid w:val="00242424"/>
    <w:rsid w:val="0025589F"/>
    <w:rsid w:val="00256BB3"/>
    <w:rsid w:val="00264D96"/>
    <w:rsid w:val="002747A1"/>
    <w:rsid w:val="0029512E"/>
    <w:rsid w:val="002A7B69"/>
    <w:rsid w:val="002B3B4A"/>
    <w:rsid w:val="002C097A"/>
    <w:rsid w:val="002E2FCC"/>
    <w:rsid w:val="00317409"/>
    <w:rsid w:val="00370E5E"/>
    <w:rsid w:val="00384BC7"/>
    <w:rsid w:val="00386628"/>
    <w:rsid w:val="0039707D"/>
    <w:rsid w:val="003B2F7F"/>
    <w:rsid w:val="003D6963"/>
    <w:rsid w:val="003E1F13"/>
    <w:rsid w:val="004C5585"/>
    <w:rsid w:val="004D2AC0"/>
    <w:rsid w:val="004D4CFF"/>
    <w:rsid w:val="004F3C8C"/>
    <w:rsid w:val="005071CC"/>
    <w:rsid w:val="0053256E"/>
    <w:rsid w:val="00535412"/>
    <w:rsid w:val="00574A59"/>
    <w:rsid w:val="005A5F79"/>
    <w:rsid w:val="005C3EE6"/>
    <w:rsid w:val="005D3248"/>
    <w:rsid w:val="005D42D5"/>
    <w:rsid w:val="00675BD5"/>
    <w:rsid w:val="006F06BE"/>
    <w:rsid w:val="006F1903"/>
    <w:rsid w:val="007140E5"/>
    <w:rsid w:val="007269D7"/>
    <w:rsid w:val="00747EFB"/>
    <w:rsid w:val="00763403"/>
    <w:rsid w:val="00766847"/>
    <w:rsid w:val="007950A1"/>
    <w:rsid w:val="0079587B"/>
    <w:rsid w:val="00796029"/>
    <w:rsid w:val="007B0BC5"/>
    <w:rsid w:val="007E60B6"/>
    <w:rsid w:val="00802101"/>
    <w:rsid w:val="008165CF"/>
    <w:rsid w:val="00847C69"/>
    <w:rsid w:val="008609FE"/>
    <w:rsid w:val="008A6BA2"/>
    <w:rsid w:val="008C051B"/>
    <w:rsid w:val="008C519F"/>
    <w:rsid w:val="00900B8F"/>
    <w:rsid w:val="00907FF2"/>
    <w:rsid w:val="00911C4C"/>
    <w:rsid w:val="0092244F"/>
    <w:rsid w:val="009530B0"/>
    <w:rsid w:val="00961296"/>
    <w:rsid w:val="009A23CF"/>
    <w:rsid w:val="009C0FC5"/>
    <w:rsid w:val="009E4053"/>
    <w:rsid w:val="009E6674"/>
    <w:rsid w:val="009F109E"/>
    <w:rsid w:val="009F1A45"/>
    <w:rsid w:val="009F74B5"/>
    <w:rsid w:val="00A06469"/>
    <w:rsid w:val="00A1211C"/>
    <w:rsid w:val="00A16EAF"/>
    <w:rsid w:val="00A30B60"/>
    <w:rsid w:val="00A36190"/>
    <w:rsid w:val="00A507BB"/>
    <w:rsid w:val="00A7212C"/>
    <w:rsid w:val="00AA0861"/>
    <w:rsid w:val="00AA6CA7"/>
    <w:rsid w:val="00AD36C7"/>
    <w:rsid w:val="00AE2443"/>
    <w:rsid w:val="00B24437"/>
    <w:rsid w:val="00B26E93"/>
    <w:rsid w:val="00B61E6D"/>
    <w:rsid w:val="00BA158F"/>
    <w:rsid w:val="00BE45C0"/>
    <w:rsid w:val="00BF0018"/>
    <w:rsid w:val="00C05609"/>
    <w:rsid w:val="00C16E56"/>
    <w:rsid w:val="00C25535"/>
    <w:rsid w:val="00C4301F"/>
    <w:rsid w:val="00C54D65"/>
    <w:rsid w:val="00C676BF"/>
    <w:rsid w:val="00CA008F"/>
    <w:rsid w:val="00CA3B56"/>
    <w:rsid w:val="00CB444A"/>
    <w:rsid w:val="00CB6741"/>
    <w:rsid w:val="00CC25D0"/>
    <w:rsid w:val="00CD0896"/>
    <w:rsid w:val="00CE379C"/>
    <w:rsid w:val="00CE6FD4"/>
    <w:rsid w:val="00CF022F"/>
    <w:rsid w:val="00D17520"/>
    <w:rsid w:val="00D23E53"/>
    <w:rsid w:val="00D307A7"/>
    <w:rsid w:val="00D51826"/>
    <w:rsid w:val="00D52DB2"/>
    <w:rsid w:val="00D5488D"/>
    <w:rsid w:val="00D832F7"/>
    <w:rsid w:val="00D94C92"/>
    <w:rsid w:val="00DC4911"/>
    <w:rsid w:val="00DF3666"/>
    <w:rsid w:val="00E02E64"/>
    <w:rsid w:val="00E20627"/>
    <w:rsid w:val="00E34B27"/>
    <w:rsid w:val="00E82A02"/>
    <w:rsid w:val="00EA3B41"/>
    <w:rsid w:val="00EA3FB0"/>
    <w:rsid w:val="00EA4FED"/>
    <w:rsid w:val="00EB69E0"/>
    <w:rsid w:val="00EB6EA7"/>
    <w:rsid w:val="00EE1BFD"/>
    <w:rsid w:val="00EE7BE0"/>
    <w:rsid w:val="00F152C4"/>
    <w:rsid w:val="00F266B7"/>
    <w:rsid w:val="00F30E17"/>
    <w:rsid w:val="00F420A2"/>
    <w:rsid w:val="00F63D50"/>
    <w:rsid w:val="00F66627"/>
    <w:rsid w:val="00F8602D"/>
    <w:rsid w:val="00FA1583"/>
    <w:rsid w:val="00FA59FE"/>
    <w:rsid w:val="00FC104D"/>
    <w:rsid w:val="00FC2794"/>
    <w:rsid w:val="00FD4A4F"/>
    <w:rsid w:val="00FE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7F075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22F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30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1E6D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unhideWhenUsed/>
    <w:rsid w:val="00B61E6D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34B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B27"/>
    <w:pPr>
      <w:spacing w:after="20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B27"/>
    <w:rPr>
      <w:rFonts w:eastAsiaTheme="minorHAnsi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00B8F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666"/>
    <w:pPr>
      <w:spacing w:after="0"/>
    </w:pPr>
    <w:rPr>
      <w:rFonts w:ascii="Calibri" w:eastAsia="Calibri" w:hAnsi="Calibri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666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6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66"/>
    <w:rPr>
      <w:rFonts w:ascii="Lucida Grande" w:eastAsia="Calibri" w:hAnsi="Lucida Grande" w:cs="Lucida Grande"/>
      <w:sz w:val="18"/>
      <w:szCs w:val="18"/>
    </w:rPr>
  </w:style>
  <w:style w:type="character" w:styleId="FootnoteReference">
    <w:name w:val="footnote reference"/>
    <w:aliases w:val="number,Footnote reference number,Footnote symbol,note TESI,-E Fußnotenzeichen,SUPERS"/>
    <w:rsid w:val="006F06BE"/>
    <w:rPr>
      <w:vertAlign w:val="superscript"/>
    </w:rPr>
  </w:style>
  <w:style w:type="paragraph" w:styleId="FootnoteText">
    <w:name w:val="footnote text"/>
    <w:basedOn w:val="Normal"/>
    <w:link w:val="FootnoteTextChar"/>
    <w:qFormat/>
    <w:rsid w:val="006F06BE"/>
    <w:pPr>
      <w:spacing w:after="60"/>
    </w:pPr>
    <w:rPr>
      <w:rFonts w:ascii="Arial" w:hAnsi="Arial"/>
      <w:sz w:val="18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6F06BE"/>
    <w:rPr>
      <w:rFonts w:ascii="Arial" w:eastAsia="Calibri" w:hAnsi="Arial" w:cs="Times New Roman"/>
      <w:sz w:val="18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075F01"/>
  </w:style>
  <w:style w:type="character" w:styleId="Strong">
    <w:name w:val="Strong"/>
    <w:basedOn w:val="DefaultParagraphFont"/>
    <w:uiPriority w:val="22"/>
    <w:qFormat/>
    <w:rsid w:val="00075F01"/>
    <w:rPr>
      <w:b/>
      <w:bCs/>
    </w:rPr>
  </w:style>
  <w:style w:type="table" w:styleId="TableGrid">
    <w:name w:val="Table Grid"/>
    <w:basedOn w:val="TableNormal"/>
    <w:uiPriority w:val="59"/>
    <w:rsid w:val="00186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A5F79"/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C3B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D6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C3B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D6"/>
    <w:rPr>
      <w:rFonts w:ascii="Calibri" w:eastAsia="Calibri" w:hAnsi="Calibri" w:cs="Times New Roman"/>
      <w:sz w:val="22"/>
      <w:szCs w:val="22"/>
    </w:rPr>
  </w:style>
  <w:style w:type="character" w:customStyle="1" w:styleId="journalname">
    <w:name w:val="journalname"/>
    <w:basedOn w:val="DefaultParagraphFont"/>
    <w:rsid w:val="002269E6"/>
  </w:style>
  <w:style w:type="character" w:customStyle="1" w:styleId="volume">
    <w:name w:val="volume"/>
    <w:basedOn w:val="DefaultParagraphFont"/>
    <w:rsid w:val="002269E6"/>
  </w:style>
  <w:style w:type="character" w:customStyle="1" w:styleId="issue">
    <w:name w:val="issue"/>
    <w:basedOn w:val="DefaultParagraphFont"/>
    <w:rsid w:val="002269E6"/>
  </w:style>
  <w:style w:type="character" w:customStyle="1" w:styleId="year">
    <w:name w:val="year"/>
    <w:basedOn w:val="DefaultParagraphFont"/>
    <w:rsid w:val="002269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22F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30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1E6D"/>
    <w:pPr>
      <w:ind w:left="720"/>
      <w:contextualSpacing/>
    </w:pPr>
    <w:rPr>
      <w:rFonts w:asciiTheme="minorHAnsi" w:eastAsiaTheme="minorEastAsia" w:hAnsiTheme="minorHAnsi" w:cstheme="minorBidi"/>
      <w:sz w:val="24"/>
      <w:szCs w:val="24"/>
    </w:rPr>
  </w:style>
  <w:style w:type="paragraph" w:styleId="NormalWeb">
    <w:name w:val="Normal (Web)"/>
    <w:basedOn w:val="Normal"/>
    <w:uiPriority w:val="99"/>
    <w:unhideWhenUsed/>
    <w:rsid w:val="00B61E6D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34B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4B27"/>
    <w:pPr>
      <w:spacing w:after="200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4B27"/>
    <w:rPr>
      <w:rFonts w:eastAsiaTheme="minorHAnsi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00B8F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666"/>
    <w:pPr>
      <w:spacing w:after="0"/>
    </w:pPr>
    <w:rPr>
      <w:rFonts w:ascii="Calibri" w:eastAsia="Calibri" w:hAnsi="Calibri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666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6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66"/>
    <w:rPr>
      <w:rFonts w:ascii="Lucida Grande" w:eastAsia="Calibri" w:hAnsi="Lucida Grande" w:cs="Lucida Grande"/>
      <w:sz w:val="18"/>
      <w:szCs w:val="18"/>
    </w:rPr>
  </w:style>
  <w:style w:type="character" w:styleId="FootnoteReference">
    <w:name w:val="footnote reference"/>
    <w:aliases w:val="number,Footnote reference number,Footnote symbol,note TESI,-E Fußnotenzeichen,SUPERS"/>
    <w:rsid w:val="006F06BE"/>
    <w:rPr>
      <w:vertAlign w:val="superscript"/>
    </w:rPr>
  </w:style>
  <w:style w:type="paragraph" w:styleId="FootnoteText">
    <w:name w:val="footnote text"/>
    <w:basedOn w:val="Normal"/>
    <w:link w:val="FootnoteTextChar"/>
    <w:qFormat/>
    <w:rsid w:val="006F06BE"/>
    <w:pPr>
      <w:spacing w:after="60"/>
    </w:pPr>
    <w:rPr>
      <w:rFonts w:ascii="Arial" w:hAnsi="Arial"/>
      <w:sz w:val="18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6F06BE"/>
    <w:rPr>
      <w:rFonts w:ascii="Arial" w:eastAsia="Calibri" w:hAnsi="Arial" w:cs="Times New Roman"/>
      <w:sz w:val="18"/>
      <w:szCs w:val="20"/>
      <w:lang w:val="en-GB"/>
    </w:rPr>
  </w:style>
  <w:style w:type="character" w:customStyle="1" w:styleId="apple-converted-space">
    <w:name w:val="apple-converted-space"/>
    <w:basedOn w:val="DefaultParagraphFont"/>
    <w:rsid w:val="00075F01"/>
  </w:style>
  <w:style w:type="character" w:styleId="Strong">
    <w:name w:val="Strong"/>
    <w:basedOn w:val="DefaultParagraphFont"/>
    <w:uiPriority w:val="22"/>
    <w:qFormat/>
    <w:rsid w:val="00075F01"/>
    <w:rPr>
      <w:b/>
      <w:bCs/>
    </w:rPr>
  </w:style>
  <w:style w:type="table" w:styleId="TableGrid">
    <w:name w:val="Table Grid"/>
    <w:basedOn w:val="TableNormal"/>
    <w:uiPriority w:val="59"/>
    <w:rsid w:val="00186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A5F79"/>
    <w:rPr>
      <w:rFonts w:ascii="Calibri" w:eastAsia="Calibri" w:hAnsi="Calibri" w:cs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C3B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D6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C3B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D6"/>
    <w:rPr>
      <w:rFonts w:ascii="Calibri" w:eastAsia="Calibri" w:hAnsi="Calibri" w:cs="Times New Roman"/>
      <w:sz w:val="22"/>
      <w:szCs w:val="22"/>
    </w:rPr>
  </w:style>
  <w:style w:type="character" w:customStyle="1" w:styleId="journalname">
    <w:name w:val="journalname"/>
    <w:basedOn w:val="DefaultParagraphFont"/>
    <w:rsid w:val="002269E6"/>
  </w:style>
  <w:style w:type="character" w:customStyle="1" w:styleId="volume">
    <w:name w:val="volume"/>
    <w:basedOn w:val="DefaultParagraphFont"/>
    <w:rsid w:val="002269E6"/>
  </w:style>
  <w:style w:type="character" w:customStyle="1" w:styleId="issue">
    <w:name w:val="issue"/>
    <w:basedOn w:val="DefaultParagraphFont"/>
    <w:rsid w:val="002269E6"/>
  </w:style>
  <w:style w:type="character" w:customStyle="1" w:styleId="year">
    <w:name w:val="year"/>
    <w:basedOn w:val="DefaultParagraphFont"/>
    <w:rsid w:val="00226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6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63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3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23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1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hyperlink" Target="http://ec.europa.eu/environment/nature/conservation/species/redlist/index_en.htm" TargetMode="External"/><Relationship Id="rId26" Type="http://schemas.openxmlformats.org/officeDocument/2006/relationships/image" Target="media/image2.jpg"/><Relationship Id="rId39" Type="http://schemas.openxmlformats.org/officeDocument/2006/relationships/hyperlink" Target="http://www.gardenandgreen.co.uk/lynx-uk/4588811794" TargetMode="External"/><Relationship Id="rId21" Type="http://schemas.openxmlformats.org/officeDocument/2006/relationships/hyperlink" Target="http://www.euractiv.com/sustainability/dramatic-eu-butterfly-decline-wa-news-529524" TargetMode="External"/><Relationship Id="rId34" Type="http://schemas.openxmlformats.org/officeDocument/2006/relationships/hyperlink" Target="http://bd.eionet.europa.eu/activities/Natura_2000/pdfs/Nb_annexes_Directives-2007.pdf" TargetMode="External"/><Relationship Id="rId42" Type="http://schemas.openxmlformats.org/officeDocument/2006/relationships/image" Target="media/image7.png"/><Relationship Id="rId47" Type="http://schemas.openxmlformats.org/officeDocument/2006/relationships/hyperlink" Target="http://europa.eu/rapid/press-release_IP-14-976_en.htm" TargetMode="External"/><Relationship Id="rId50" Type="http://schemas.openxmlformats.org/officeDocument/2006/relationships/hyperlink" Target="http://www.tandfonline.com/doi/abs/10.1080/13683500903042857" TargetMode="External"/><Relationship Id="rId55" Type="http://schemas.openxmlformats.org/officeDocument/2006/relationships/hyperlink" Target="http://www.wwf.es/que_hacemos/donana/salva_donana/" TargetMode="External"/><Relationship Id="rId63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ec.europa.eu/environment/nature/conservation/species/redlist/molluscs/status.htm" TargetMode="External"/><Relationship Id="rId20" Type="http://schemas.openxmlformats.org/officeDocument/2006/relationships/hyperlink" Target="http://www.eea.europa.eu/signals/signals-2010/a-tapestry-of-life" TargetMode="External"/><Relationship Id="rId29" Type="http://schemas.openxmlformats.org/officeDocument/2006/relationships/hyperlink" Target="http://ec.europa.eu/environment/nature/biodiversity/comm2006/2020.htm" TargetMode="External"/><Relationship Id="rId41" Type="http://schemas.openxmlformats.org/officeDocument/2006/relationships/hyperlink" Target="http://www.wwf.eu/what_we_do/natural_resources/?222756/wwf-joins-new-eu-platform-to-successfully-conserve-and-manage-large-carnivores-in-europe" TargetMode="External"/><Relationship Id="rId54" Type="http://schemas.openxmlformats.org/officeDocument/2006/relationships/hyperlink" Target="http://mediterranean.panda.org/?234550/Gas-project-puts-Spanish-World-Heritage-Site-in-danger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://ec.europa.eu/environment/water/water-framework/index_en.html" TargetMode="External"/><Relationship Id="rId32" Type="http://schemas.openxmlformats.org/officeDocument/2006/relationships/image" Target="media/image3.jpg"/><Relationship Id="rId37" Type="http://schemas.openxmlformats.org/officeDocument/2006/relationships/image" Target="media/image5.png"/><Relationship Id="rId40" Type="http://schemas.openxmlformats.org/officeDocument/2006/relationships/image" Target="media/image6.png"/><Relationship Id="rId45" Type="http://schemas.openxmlformats.org/officeDocument/2006/relationships/hyperlink" Target="http://ec.europa.eu/smart-regulation/refit/admin_burden/docs/08-10web_ce-brocuttingredtape_en.pdf" TargetMode="External"/><Relationship Id="rId53" Type="http://schemas.openxmlformats.org/officeDocument/2006/relationships/image" Target="media/image10.jpg"/><Relationship Id="rId58" Type="http://schemas.openxmlformats.org/officeDocument/2006/relationships/hyperlink" Target="mailto:luca.bonaccorsi@birdlife.org" TargetMode="External"/><Relationship Id="rId66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eea.europa.eu/data-and-maps/figures/development-of-biodiversity-in-europe-1700-2050-in-the-baseline-scenario-of-the-oecd-environmental-outlook-to-2030" TargetMode="External"/><Relationship Id="rId23" Type="http://schemas.openxmlformats.org/officeDocument/2006/relationships/hyperlink" Target="http://www.eea.europa.eu/soer-2015/europe/natural-capital-and-ecosystem-services" TargetMode="External"/><Relationship Id="rId28" Type="http://schemas.openxmlformats.org/officeDocument/2006/relationships/hyperlink" Target="http://www.wwf.eu/what_we_do/sustainable_economies/news_sustainable_economies_news___publications/?241071/Nature-is-the-300-billion-euro-investment-plan-to-kick-start-Europe" TargetMode="External"/><Relationship Id="rId36" Type="http://schemas.openxmlformats.org/officeDocument/2006/relationships/image" Target="media/image4.png"/><Relationship Id="rId49" Type="http://schemas.openxmlformats.org/officeDocument/2006/relationships/image" Target="media/image9.jpg"/><Relationship Id="rId57" Type="http://schemas.openxmlformats.org/officeDocument/2006/relationships/hyperlink" Target="http://www.portofantwerp.com/nl/node/6716" TargetMode="External"/><Relationship Id="rId61" Type="http://schemas.openxmlformats.org/officeDocument/2006/relationships/hyperlink" Target="mailto:paul.hallows@foeeurope.org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www.birdlife.org/datazone/sowb/casestudy/62" TargetMode="External"/><Relationship Id="rId31" Type="http://schemas.openxmlformats.org/officeDocument/2006/relationships/hyperlink" Target="http://europa.eu/rapid/press-release_SPEECH-13-822_en.htm" TargetMode="External"/><Relationship Id="rId44" Type="http://schemas.openxmlformats.org/officeDocument/2006/relationships/hyperlink" Target="http://ec.europa.eu/environment/nature/natura2000/financing/docs/Economic%20Benefits%20Factsheet.pdf" TargetMode="External"/><Relationship Id="rId52" Type="http://schemas.openxmlformats.org/officeDocument/2006/relationships/hyperlink" Target="http://ec.europa.eu/environment/nature/climatechange/pdf/Guidance%20document.pdf" TargetMode="External"/><Relationship Id="rId60" Type="http://schemas.openxmlformats.org/officeDocument/2006/relationships/hyperlink" Target="mailto:philippa.jones@eeb.org" TargetMode="External"/><Relationship Id="rId65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eea.europa.eu/soer-2015/countries-comparison/biodiversity" TargetMode="External"/><Relationship Id="rId22" Type="http://schemas.openxmlformats.org/officeDocument/2006/relationships/hyperlink" Target="http://europa.eu/rapid/press-release_IP-14-724_en.htm" TargetMode="External"/><Relationship Id="rId27" Type="http://schemas.openxmlformats.org/officeDocument/2006/relationships/hyperlink" Target="http://www.wwf.eu/what_we_do/sustainable_economies/news_sustainable_economies_news___publications/?241071/Nature-is-the-300-billion-euro-investment-plan-to-kick-start-Europe" TargetMode="External"/><Relationship Id="rId30" Type="http://schemas.openxmlformats.org/officeDocument/2006/relationships/hyperlink" Target="http://www.eea.europa.eu/themes/air" TargetMode="External"/><Relationship Id="rId35" Type="http://schemas.openxmlformats.org/officeDocument/2006/relationships/hyperlink" Target="http://www.rewildingeurope.com" TargetMode="External"/><Relationship Id="rId43" Type="http://schemas.openxmlformats.org/officeDocument/2006/relationships/hyperlink" Target="http://ec.europa.eu/environment/nature/natura2000/financing/docs/handbook.pdf" TargetMode="External"/><Relationship Id="rId48" Type="http://schemas.openxmlformats.org/officeDocument/2006/relationships/image" Target="media/image8.jpg"/><Relationship Id="rId56" Type="http://schemas.openxmlformats.org/officeDocument/2006/relationships/image" Target="media/image11.jpg"/><Relationship Id="rId64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hyperlink" Target="http://www.tandfonline.com/doi/abs/10.1080/13549839.2013.790354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://www.eea.europa.eu/publications/eu-2010-biodiversity-baseline/" TargetMode="External"/><Relationship Id="rId25" Type="http://schemas.openxmlformats.org/officeDocument/2006/relationships/hyperlink" Target="http://www.eea.europa.eu/soer-2015/europe/natural-capital-and-ecosystem-services" TargetMode="External"/><Relationship Id="rId33" Type="http://schemas.openxmlformats.org/officeDocument/2006/relationships/hyperlink" Target="http://ec.europa.eu/environment/nature/info/pubs/docs/nat2000newsl/nat37_en.pdf" TargetMode="External"/><Relationship Id="rId38" Type="http://schemas.openxmlformats.org/officeDocument/2006/relationships/hyperlink" Target="http://www.birdsinbulgaria.org/birds.php?l=en&amp;semeystvo=13&amp;vid=76&amp;type=bird" TargetMode="External"/><Relationship Id="rId46" Type="http://schemas.openxmlformats.org/officeDocument/2006/relationships/hyperlink" Target="http://ec.europa.eu/public_opinion/archives/ebs/ebs_416_en.pdf" TargetMode="External"/><Relationship Id="rId59" Type="http://schemas.openxmlformats.org/officeDocument/2006/relationships/hyperlink" Target="mailto:scampogianni@wwf.e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13.jpg"/><Relationship Id="rId1" Type="http://schemas.openxmlformats.org/officeDocument/2006/relationships/image" Target="media/image12.png"/><Relationship Id="rId4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B7CAE5529FDEE2419B809FCCA06EE2E60201009AC26F3A17F643458E8F946BC4A3AC02" ma:contentTypeVersion="27" ma:contentTypeDescription="Word Document" ma:contentTypeScope="" ma:versionID="c85abff9a3e70871fede6039687057bb">
  <xsd:schema xmlns:xsd="http://www.w3.org/2001/XMLSchema" xmlns:xs="http://www.w3.org/2001/XMLSchema" xmlns:p="http://schemas.microsoft.com/office/2006/metadata/properties" xmlns:ns2="fde13217-2f03-40ca-80f4-28e1f6c715bd" xmlns:ns4="0e493cbe-b4fd-451a-85ff-b66c83ceac44" xmlns:ns5="773e6682-630e-4193-bba2-16e9633f2d3a" targetNamespace="http://schemas.microsoft.com/office/2006/metadata/properties" ma:root="true" ma:fieldsID="43f32f74521cb8f0b8eb009c33ebb815" ns2:_="" ns4:_="" ns5:_="">
    <xsd:import namespace="fde13217-2f03-40ca-80f4-28e1f6c715bd"/>
    <xsd:import namespace="0e493cbe-b4fd-451a-85ff-b66c83ceac44"/>
    <xsd:import namespace="773e6682-630e-4193-bba2-16e9633f2d3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OEDocumentTypeTaxHTField0" minOccurs="0"/>
                <xsd:element ref="ns2:TaxCatchAll" minOccurs="0"/>
                <xsd:element ref="ns2:TaxCatchAllLabel" minOccurs="0"/>
                <xsd:element ref="ns2:FOEStrategyKeywordsTaxHTField0" minOccurs="0"/>
                <xsd:element ref="ns2:FOEFinalRelease"/>
                <xsd:element ref="ns2:KeyDocument" minOccurs="0"/>
                <xsd:element ref="ns4:SharedWithUsers" minOccurs="0"/>
                <xsd:element ref="ns5:SharingHintHash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13217-2f03-40ca-80f4-28e1f6c715b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format="Hyperlink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OEDocumentTypeTaxHTField0" ma:index="7" nillable="true" ma:taxonomy="true" ma:internalName="FOEDocumentTypeTaxHTField0" ma:taxonomyFieldName="FOEDocumentType" ma:displayName="Document Type" ma:readOnly="false" ma:fieldId="{84d0d453-8b0d-4dad-9ac0-d2da2d61c4b2}" ma:sspId="865f3089-5274-4a42-b838-d6c0e38cbfc9" ma:termSetId="e1eb8a14-48d4-4b23-b917-9632b43371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8" nillable="true" ma:displayName="Taxonomy Catch All Column" ma:description="" ma:hidden="true" ma:list="{54d8d7b2-b7e3-4331-822f-ac95410d41cf}" ma:internalName="TaxCatchAll" ma:readOnly="false" ma:showField="CatchAllData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54d8d7b2-b7e3-4331-822f-ac95410d41cf}" ma:internalName="TaxCatchAllLabel" ma:readOnly="true" ma:showField="CatchAllDataLabel" ma:web="fde13217-2f03-40ca-80f4-28e1f6c715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OEStrategyKeywordsTaxHTField0" ma:index="11" nillable="true" ma:taxonomy="true" ma:internalName="FOEStrategyKeywordsTaxHTField0" ma:taxonomyFieldName="FOEStrategyKeywords" ma:displayName="Strategy Keywords" ma:readOnly="false" ma:fieldId="{1f2b1ce6-a282-4b33-a21b-6b35a20b8bd8}" ma:sspId="865f3089-5274-4a42-b838-d6c0e38cbfc9" ma:termSetId="6101a922-60a5-4348-8872-a46013a44c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OEFinalRelease" ma:index="13" ma:displayName="Final Release" ma:default="0" ma:description="Whether the current version of the document is the final release." ma:internalName="FOEFinalRelease" ma:readOnly="false">
      <xsd:simpleType>
        <xsd:restriction base="dms:Boolean"/>
      </xsd:simpleType>
    </xsd:element>
    <xsd:element name="KeyDocument" ma:index="16" nillable="true" ma:displayName="Key Document" ma:default="0" ma:internalName="KeyDocumen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93cbe-b4fd-451a-85ff-b66c83ceac44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e6682-630e-4193-bba2-16e9633f2d3a" elementFormDefault="qualified">
    <xsd:import namespace="http://schemas.microsoft.com/office/2006/documentManagement/types"/>
    <xsd:import namespace="http://schemas.microsoft.com/office/infopath/2007/PartnerControls"/>
    <xsd:element name="SharingHintHash" ma:index="22" nillable="true" ma:displayName="Sharing Hint Hash" ma:internalName="SharingHintHash" ma:readOnly="true">
      <xsd:simpleType>
        <xsd:restriction base="dms:Text"/>
      </xsd:simple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5" ma:displayName="Author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EFinalRelease xmlns="fde13217-2f03-40ca-80f4-28e1f6c715bd">false</FOEFinalRelease>
    <KeyDocument xmlns="fde13217-2f03-40ca-80f4-28e1f6c715bd">false</KeyDocument>
    <FOEStrategyKeywordsTaxHTField0 xmlns="fde13217-2f03-40ca-80f4-28e1f6c715bd">
      <Terms xmlns="http://schemas.microsoft.com/office/infopath/2007/PartnerControls"/>
    </FOEStrategyKeywordsTaxHTField0>
    <TaxCatchAll xmlns="fde13217-2f03-40ca-80f4-28e1f6c715bd"/>
    <FOEDocumentTypeTaxHTField0 xmlns="fde13217-2f03-40ca-80f4-28e1f6c715bd">
      <Terms xmlns="http://schemas.microsoft.com/office/infopath/2007/PartnerControls"/>
    </FOEDocumentTypeTaxHTField0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07E43-F96A-44E4-96E8-BCB9AFF88DE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6C7840E-593F-4735-8FCC-2C731CDFD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e13217-2f03-40ca-80f4-28e1f6c715bd"/>
    <ds:schemaRef ds:uri="0e493cbe-b4fd-451a-85ff-b66c83ceac44"/>
    <ds:schemaRef ds:uri="773e6682-630e-4193-bba2-16e9633f2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451AAC-EBBE-4111-A398-5A4FA96921E0}">
  <ds:schemaRefs>
    <ds:schemaRef ds:uri="http://schemas.microsoft.com/office/2006/metadata/properties"/>
    <ds:schemaRef ds:uri="http://schemas.microsoft.com/office/infopath/2007/PartnerControls"/>
    <ds:schemaRef ds:uri="fde13217-2f03-40ca-80f4-28e1f6c715bd"/>
  </ds:schemaRefs>
</ds:datastoreItem>
</file>

<file path=customXml/itemProps4.xml><?xml version="1.0" encoding="utf-8"?>
<ds:datastoreItem xmlns:ds="http://schemas.openxmlformats.org/officeDocument/2006/customXml" ds:itemID="{D6C47C98-0231-4A76-BE84-BAEBDB6C2C2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BB5EBD2-231D-42E9-9182-327C83CA2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1790</Words>
  <Characters>10384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WWF</Company>
  <LinksUpToDate>false</LinksUpToDate>
  <CharactersWithSpaces>12150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</dc:creator>
  <cp:lastModifiedBy>Dell1</cp:lastModifiedBy>
  <cp:revision>18</cp:revision>
  <cp:lastPrinted>2015-04-28T16:04:00Z</cp:lastPrinted>
  <dcterms:created xsi:type="dcterms:W3CDTF">2015-05-06T12:13:00Z</dcterms:created>
  <dcterms:modified xsi:type="dcterms:W3CDTF">2015-05-07T12:55:00Z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0x010100B7CAE5529FDEE2419B809FCCA06EE2E60201009AC26F3A17F643458E8F946BC4A3AC02</vt:lpwstr>
  </property>
</Properties>
</file>